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275A3" w14:textId="77777777" w:rsidR="0011774E" w:rsidRPr="00924687" w:rsidRDefault="0011774E" w:rsidP="0011774E">
      <w:pPr>
        <w:jc w:val="center"/>
        <w:rPr>
          <w:sz w:val="32"/>
          <w:szCs w:val="32"/>
        </w:rPr>
      </w:pPr>
      <w:r w:rsidRPr="00924687">
        <w:rPr>
          <w:rFonts w:hint="eastAsia"/>
          <w:sz w:val="32"/>
          <w:szCs w:val="32"/>
        </w:rPr>
        <w:t>建築基準法第６４条の適合について</w:t>
      </w:r>
    </w:p>
    <w:p w14:paraId="301B69EB" w14:textId="064167F5" w:rsidR="0011774E" w:rsidRDefault="0011774E" w:rsidP="0011774E">
      <w:pPr>
        <w:ind w:left="210" w:hangingChars="100" w:hanging="210"/>
      </w:pPr>
      <w:r>
        <w:rPr>
          <w:rFonts w:hint="eastAsia"/>
        </w:rPr>
        <w:t>※設置場所が防火地域に該当し、屋上広告物又は</w:t>
      </w:r>
      <w:r w:rsidR="00BD4236">
        <w:rPr>
          <w:rFonts w:hint="eastAsia"/>
        </w:rPr>
        <w:t>高さ</w:t>
      </w:r>
      <w:r>
        <w:rPr>
          <w:rFonts w:hint="eastAsia"/>
        </w:rPr>
        <w:t>３ｍを超える屋外広告物を設置する場合に許可申請書に添付すること。</w:t>
      </w:r>
      <w:r w:rsidR="00D207B8">
        <w:rPr>
          <w:rFonts w:hint="eastAsia"/>
        </w:rPr>
        <w:t>（建築確認済証の写しを提出する場合は添付不要。）</w:t>
      </w:r>
    </w:p>
    <w:p w14:paraId="0B184AC9" w14:textId="77777777" w:rsidR="007E6CBD" w:rsidRPr="0011774E" w:rsidRDefault="007E6CBD"/>
    <w:p w14:paraId="09497C53" w14:textId="1C46419E" w:rsidR="007E6CBD" w:rsidRDefault="00D207B8" w:rsidP="00125C91">
      <w:pPr>
        <w:ind w:left="210" w:hangingChars="100" w:hanging="210"/>
      </w:pPr>
      <w:r>
        <w:rPr>
          <w:rFonts w:hint="eastAsia"/>
        </w:rPr>
        <w:t>〇</w:t>
      </w:r>
      <w:r w:rsidR="00125C91">
        <w:rPr>
          <w:rFonts w:hint="eastAsia"/>
        </w:rPr>
        <w:t>屋上広告物または</w:t>
      </w:r>
      <w:r w:rsidR="00BD4236">
        <w:rPr>
          <w:rFonts w:hint="eastAsia"/>
        </w:rPr>
        <w:t>高さ</w:t>
      </w:r>
      <w:r w:rsidR="00125C91">
        <w:rPr>
          <w:rFonts w:hint="eastAsia"/>
        </w:rPr>
        <w:t>３ｍを超える屋外広告物</w:t>
      </w:r>
      <w:r w:rsidR="004967D0">
        <w:rPr>
          <w:rFonts w:hint="eastAsia"/>
        </w:rPr>
        <w:t>の主要部分の</w:t>
      </w:r>
      <w:r w:rsidR="004556E2">
        <w:rPr>
          <w:rFonts w:hint="eastAsia"/>
        </w:rPr>
        <w:t>不燃</w:t>
      </w:r>
      <w:r w:rsidR="004967D0">
        <w:rPr>
          <w:rFonts w:hint="eastAsia"/>
        </w:rPr>
        <w:t>材料</w:t>
      </w:r>
    </w:p>
    <w:p w14:paraId="3BC0F212" w14:textId="77777777" w:rsidR="007E6CBD" w:rsidRDefault="007E6CBD"/>
    <w:tbl>
      <w:tblPr>
        <w:tblStyle w:val="ae"/>
        <w:tblW w:w="9209" w:type="dxa"/>
        <w:tblLook w:val="04A0" w:firstRow="1" w:lastRow="0" w:firstColumn="1" w:lastColumn="0" w:noHBand="0" w:noVBand="1"/>
      </w:tblPr>
      <w:tblGrid>
        <w:gridCol w:w="2123"/>
        <w:gridCol w:w="3684"/>
        <w:gridCol w:w="3402"/>
      </w:tblGrid>
      <w:tr w:rsidR="004556E2" w14:paraId="76E116B8" w14:textId="77777777" w:rsidTr="004556E2">
        <w:tc>
          <w:tcPr>
            <w:tcW w:w="2123" w:type="dxa"/>
          </w:tcPr>
          <w:p w14:paraId="637E19FD" w14:textId="2396EE19" w:rsidR="004556E2" w:rsidRDefault="004556E2">
            <w:r>
              <w:rPr>
                <w:rFonts w:hint="eastAsia"/>
              </w:rPr>
              <w:t>別紙の記号（　　）</w:t>
            </w:r>
          </w:p>
        </w:tc>
        <w:tc>
          <w:tcPr>
            <w:tcW w:w="3684" w:type="dxa"/>
          </w:tcPr>
          <w:p w14:paraId="77B7E46F" w14:textId="3325A92D" w:rsidR="004556E2" w:rsidRDefault="004556E2">
            <w:r>
              <w:rPr>
                <w:rFonts w:hint="eastAsia"/>
              </w:rPr>
              <w:t>不燃材料名</w:t>
            </w:r>
          </w:p>
        </w:tc>
        <w:tc>
          <w:tcPr>
            <w:tcW w:w="3402" w:type="dxa"/>
          </w:tcPr>
          <w:p w14:paraId="64C37B3F" w14:textId="11E175C5" w:rsidR="004556E2" w:rsidRDefault="004556E2">
            <w:r>
              <w:rPr>
                <w:rFonts w:hint="eastAsia"/>
              </w:rPr>
              <w:t>認定番号等</w:t>
            </w:r>
          </w:p>
        </w:tc>
      </w:tr>
      <w:tr w:rsidR="004556E2" w14:paraId="445DEE26" w14:textId="77777777" w:rsidTr="004556E2">
        <w:tc>
          <w:tcPr>
            <w:tcW w:w="2123" w:type="dxa"/>
          </w:tcPr>
          <w:p w14:paraId="343194CB" w14:textId="69FE9939" w:rsidR="004556E2" w:rsidRDefault="004556E2">
            <w:r>
              <w:rPr>
                <w:rFonts w:hint="eastAsia"/>
              </w:rPr>
              <w:t>フレーム</w:t>
            </w:r>
          </w:p>
        </w:tc>
        <w:tc>
          <w:tcPr>
            <w:tcW w:w="3684" w:type="dxa"/>
          </w:tcPr>
          <w:p w14:paraId="6D2604A3" w14:textId="77777777" w:rsidR="004556E2" w:rsidRDefault="004556E2"/>
        </w:tc>
        <w:tc>
          <w:tcPr>
            <w:tcW w:w="3402" w:type="dxa"/>
          </w:tcPr>
          <w:p w14:paraId="668CD9B3" w14:textId="77777777" w:rsidR="004556E2" w:rsidRDefault="004556E2"/>
        </w:tc>
      </w:tr>
      <w:tr w:rsidR="004556E2" w14:paraId="62401D1A" w14:textId="77777777" w:rsidTr="004556E2">
        <w:tc>
          <w:tcPr>
            <w:tcW w:w="2123" w:type="dxa"/>
          </w:tcPr>
          <w:p w14:paraId="6285F5CE" w14:textId="05CDBBD1" w:rsidR="004556E2" w:rsidRDefault="004556E2">
            <w:r>
              <w:rPr>
                <w:rFonts w:hint="eastAsia"/>
              </w:rPr>
              <w:t>看板面</w:t>
            </w:r>
          </w:p>
        </w:tc>
        <w:tc>
          <w:tcPr>
            <w:tcW w:w="3684" w:type="dxa"/>
          </w:tcPr>
          <w:p w14:paraId="4833BD0C" w14:textId="77777777" w:rsidR="004556E2" w:rsidRDefault="004556E2"/>
        </w:tc>
        <w:tc>
          <w:tcPr>
            <w:tcW w:w="3402" w:type="dxa"/>
          </w:tcPr>
          <w:p w14:paraId="03E84DB4" w14:textId="77777777" w:rsidR="004556E2" w:rsidRDefault="004556E2"/>
        </w:tc>
      </w:tr>
    </w:tbl>
    <w:p w14:paraId="4D8547D1" w14:textId="77777777" w:rsidR="004556E2" w:rsidRDefault="004556E2"/>
    <w:tbl>
      <w:tblPr>
        <w:tblStyle w:val="ae"/>
        <w:tblW w:w="9209" w:type="dxa"/>
        <w:tblLook w:val="04A0" w:firstRow="1" w:lastRow="0" w:firstColumn="1" w:lastColumn="0" w:noHBand="0" w:noVBand="1"/>
      </w:tblPr>
      <w:tblGrid>
        <w:gridCol w:w="2123"/>
        <w:gridCol w:w="3684"/>
        <w:gridCol w:w="3402"/>
      </w:tblGrid>
      <w:tr w:rsidR="004556E2" w14:paraId="4623CA4E" w14:textId="77777777" w:rsidTr="008E6F9C">
        <w:tc>
          <w:tcPr>
            <w:tcW w:w="2123" w:type="dxa"/>
          </w:tcPr>
          <w:p w14:paraId="67A8CEE2" w14:textId="77777777" w:rsidR="004556E2" w:rsidRDefault="004556E2" w:rsidP="008E6F9C">
            <w:r>
              <w:rPr>
                <w:rFonts w:hint="eastAsia"/>
              </w:rPr>
              <w:t>別紙の記号（　　）</w:t>
            </w:r>
          </w:p>
        </w:tc>
        <w:tc>
          <w:tcPr>
            <w:tcW w:w="3684" w:type="dxa"/>
          </w:tcPr>
          <w:p w14:paraId="52159B80" w14:textId="77777777" w:rsidR="004556E2" w:rsidRDefault="004556E2" w:rsidP="008E6F9C">
            <w:r>
              <w:rPr>
                <w:rFonts w:hint="eastAsia"/>
              </w:rPr>
              <w:t>不燃材料名</w:t>
            </w:r>
          </w:p>
        </w:tc>
        <w:tc>
          <w:tcPr>
            <w:tcW w:w="3402" w:type="dxa"/>
          </w:tcPr>
          <w:p w14:paraId="21FB70D1" w14:textId="77777777" w:rsidR="004556E2" w:rsidRDefault="004556E2" w:rsidP="008E6F9C">
            <w:r>
              <w:rPr>
                <w:rFonts w:hint="eastAsia"/>
              </w:rPr>
              <w:t>認定番号等</w:t>
            </w:r>
          </w:p>
        </w:tc>
      </w:tr>
      <w:tr w:rsidR="004556E2" w14:paraId="032290BE" w14:textId="77777777" w:rsidTr="008E6F9C">
        <w:tc>
          <w:tcPr>
            <w:tcW w:w="2123" w:type="dxa"/>
          </w:tcPr>
          <w:p w14:paraId="6614FE02" w14:textId="77777777" w:rsidR="004556E2" w:rsidRDefault="004556E2" w:rsidP="008E6F9C">
            <w:r>
              <w:rPr>
                <w:rFonts w:hint="eastAsia"/>
              </w:rPr>
              <w:t>フレーム</w:t>
            </w:r>
          </w:p>
        </w:tc>
        <w:tc>
          <w:tcPr>
            <w:tcW w:w="3684" w:type="dxa"/>
          </w:tcPr>
          <w:p w14:paraId="4E616D3D" w14:textId="77777777" w:rsidR="004556E2" w:rsidRDefault="004556E2" w:rsidP="008E6F9C"/>
        </w:tc>
        <w:tc>
          <w:tcPr>
            <w:tcW w:w="3402" w:type="dxa"/>
          </w:tcPr>
          <w:p w14:paraId="0AA8A730" w14:textId="77777777" w:rsidR="004556E2" w:rsidRDefault="004556E2" w:rsidP="008E6F9C"/>
        </w:tc>
      </w:tr>
      <w:tr w:rsidR="004556E2" w14:paraId="460EAC3E" w14:textId="77777777" w:rsidTr="008E6F9C">
        <w:tc>
          <w:tcPr>
            <w:tcW w:w="2123" w:type="dxa"/>
          </w:tcPr>
          <w:p w14:paraId="60177441" w14:textId="77777777" w:rsidR="004556E2" w:rsidRDefault="004556E2" w:rsidP="008E6F9C">
            <w:r>
              <w:rPr>
                <w:rFonts w:hint="eastAsia"/>
              </w:rPr>
              <w:t>看板面</w:t>
            </w:r>
          </w:p>
        </w:tc>
        <w:tc>
          <w:tcPr>
            <w:tcW w:w="3684" w:type="dxa"/>
          </w:tcPr>
          <w:p w14:paraId="7ED3DA66" w14:textId="77777777" w:rsidR="004556E2" w:rsidRDefault="004556E2" w:rsidP="008E6F9C"/>
        </w:tc>
        <w:tc>
          <w:tcPr>
            <w:tcW w:w="3402" w:type="dxa"/>
          </w:tcPr>
          <w:p w14:paraId="206E6468" w14:textId="77777777" w:rsidR="004556E2" w:rsidRDefault="004556E2" w:rsidP="008E6F9C"/>
        </w:tc>
      </w:tr>
    </w:tbl>
    <w:p w14:paraId="232BFF55" w14:textId="77777777" w:rsidR="00C018A1" w:rsidRDefault="00C018A1" w:rsidP="00C018A1"/>
    <w:tbl>
      <w:tblPr>
        <w:tblStyle w:val="ae"/>
        <w:tblW w:w="9209" w:type="dxa"/>
        <w:tblLook w:val="04A0" w:firstRow="1" w:lastRow="0" w:firstColumn="1" w:lastColumn="0" w:noHBand="0" w:noVBand="1"/>
      </w:tblPr>
      <w:tblGrid>
        <w:gridCol w:w="2123"/>
        <w:gridCol w:w="3684"/>
        <w:gridCol w:w="3402"/>
      </w:tblGrid>
      <w:tr w:rsidR="004556E2" w14:paraId="5A708161" w14:textId="77777777" w:rsidTr="008E6F9C">
        <w:tc>
          <w:tcPr>
            <w:tcW w:w="2123" w:type="dxa"/>
          </w:tcPr>
          <w:p w14:paraId="3BF2A4C9" w14:textId="77777777" w:rsidR="004556E2" w:rsidRDefault="004556E2" w:rsidP="008E6F9C">
            <w:r>
              <w:rPr>
                <w:rFonts w:hint="eastAsia"/>
              </w:rPr>
              <w:t>別紙の記号（　　）</w:t>
            </w:r>
          </w:p>
        </w:tc>
        <w:tc>
          <w:tcPr>
            <w:tcW w:w="3684" w:type="dxa"/>
          </w:tcPr>
          <w:p w14:paraId="66A879D3" w14:textId="77777777" w:rsidR="004556E2" w:rsidRDefault="004556E2" w:rsidP="008E6F9C">
            <w:r>
              <w:rPr>
                <w:rFonts w:hint="eastAsia"/>
              </w:rPr>
              <w:t>不燃材料名</w:t>
            </w:r>
          </w:p>
        </w:tc>
        <w:tc>
          <w:tcPr>
            <w:tcW w:w="3402" w:type="dxa"/>
          </w:tcPr>
          <w:p w14:paraId="68568671" w14:textId="77777777" w:rsidR="004556E2" w:rsidRDefault="004556E2" w:rsidP="008E6F9C">
            <w:r>
              <w:rPr>
                <w:rFonts w:hint="eastAsia"/>
              </w:rPr>
              <w:t>認定番号等</w:t>
            </w:r>
          </w:p>
        </w:tc>
      </w:tr>
      <w:tr w:rsidR="004556E2" w14:paraId="0470E280" w14:textId="77777777" w:rsidTr="008E6F9C">
        <w:tc>
          <w:tcPr>
            <w:tcW w:w="2123" w:type="dxa"/>
          </w:tcPr>
          <w:p w14:paraId="29204865" w14:textId="77777777" w:rsidR="004556E2" w:rsidRDefault="004556E2" w:rsidP="008E6F9C">
            <w:r>
              <w:rPr>
                <w:rFonts w:hint="eastAsia"/>
              </w:rPr>
              <w:t>フレーム</w:t>
            </w:r>
          </w:p>
        </w:tc>
        <w:tc>
          <w:tcPr>
            <w:tcW w:w="3684" w:type="dxa"/>
          </w:tcPr>
          <w:p w14:paraId="56862295" w14:textId="77777777" w:rsidR="004556E2" w:rsidRDefault="004556E2" w:rsidP="008E6F9C"/>
        </w:tc>
        <w:tc>
          <w:tcPr>
            <w:tcW w:w="3402" w:type="dxa"/>
          </w:tcPr>
          <w:p w14:paraId="72E98A70" w14:textId="77777777" w:rsidR="004556E2" w:rsidRDefault="004556E2" w:rsidP="008E6F9C"/>
        </w:tc>
      </w:tr>
      <w:tr w:rsidR="004556E2" w14:paraId="7A79A574" w14:textId="77777777" w:rsidTr="008E6F9C">
        <w:tc>
          <w:tcPr>
            <w:tcW w:w="2123" w:type="dxa"/>
          </w:tcPr>
          <w:p w14:paraId="79AE0D0E" w14:textId="77777777" w:rsidR="004556E2" w:rsidRDefault="004556E2" w:rsidP="008E6F9C">
            <w:r>
              <w:rPr>
                <w:rFonts w:hint="eastAsia"/>
              </w:rPr>
              <w:t>看板面</w:t>
            </w:r>
          </w:p>
        </w:tc>
        <w:tc>
          <w:tcPr>
            <w:tcW w:w="3684" w:type="dxa"/>
          </w:tcPr>
          <w:p w14:paraId="2537DA02" w14:textId="77777777" w:rsidR="004556E2" w:rsidRDefault="004556E2" w:rsidP="008E6F9C"/>
        </w:tc>
        <w:tc>
          <w:tcPr>
            <w:tcW w:w="3402" w:type="dxa"/>
          </w:tcPr>
          <w:p w14:paraId="6AB34562" w14:textId="77777777" w:rsidR="004556E2" w:rsidRDefault="004556E2" w:rsidP="008E6F9C"/>
        </w:tc>
      </w:tr>
    </w:tbl>
    <w:p w14:paraId="21D8494F" w14:textId="77777777" w:rsidR="004556E2" w:rsidRDefault="004556E2" w:rsidP="00C018A1"/>
    <w:p w14:paraId="251347FB" w14:textId="77777777" w:rsidR="00D40E60" w:rsidRDefault="00D40E60" w:rsidP="00D40E60">
      <w:r>
        <w:rPr>
          <w:rFonts w:hint="eastAsia"/>
        </w:rPr>
        <w:t>※不燃材料とは、建築材料のうち、</w:t>
      </w:r>
      <w:r w:rsidRPr="00563E23">
        <w:rPr>
          <w:rFonts w:hint="eastAsia"/>
        </w:rPr>
        <w:t>不燃性能</w:t>
      </w:r>
      <w:r>
        <w:rPr>
          <w:rFonts w:hint="eastAsia"/>
        </w:rPr>
        <w:t>に関して政令で定める技術的基準に適合するもので、国土交通大臣が定めたもの又は国土交通大臣の認定を受けたものをいいます。屋外広告物の構成材について、名称及び告示仕様又は認定番号の記載をお願いします。</w:t>
      </w:r>
    </w:p>
    <w:p w14:paraId="6FBD2EEA" w14:textId="77777777" w:rsidR="00D40E60" w:rsidRDefault="00D40E60" w:rsidP="00D40E60"/>
    <w:p w14:paraId="47BDB2D4" w14:textId="77777777" w:rsidR="00D40E60" w:rsidRDefault="00D40E60" w:rsidP="00D40E60">
      <w:pPr>
        <w:ind w:left="210" w:hangingChars="100" w:hanging="210"/>
      </w:pPr>
      <w:r>
        <w:rPr>
          <w:rFonts w:hint="eastAsia"/>
        </w:rPr>
        <w:t>※広告幕、はり紙、はり札、立看板、アドバルーンその他これらに類する簡易なものは、建築基準法の準用工作物ではありませんが、構成材に不燃材料を使用する等、防火安全対策にご配慮ください。</w:t>
      </w:r>
    </w:p>
    <w:p w14:paraId="547D2B3D" w14:textId="77777777" w:rsidR="00D40E60" w:rsidRDefault="00D40E60" w:rsidP="00C018A1"/>
    <w:p w14:paraId="3C4DBBC2" w14:textId="2B2317A5" w:rsidR="00C018A1" w:rsidRDefault="00D40E60" w:rsidP="00C018A1">
      <w:r>
        <w:rPr>
          <w:rFonts w:hint="eastAsia"/>
        </w:rPr>
        <w:t>※</w:t>
      </w:r>
      <w:r w:rsidR="00C018A1">
        <w:rPr>
          <w:rFonts w:hint="eastAsia"/>
        </w:rPr>
        <w:t>記載例</w:t>
      </w:r>
    </w:p>
    <w:tbl>
      <w:tblPr>
        <w:tblStyle w:val="ae"/>
        <w:tblW w:w="9209" w:type="dxa"/>
        <w:tblLook w:val="04A0" w:firstRow="1" w:lastRow="0" w:firstColumn="1" w:lastColumn="0" w:noHBand="0" w:noVBand="1"/>
      </w:tblPr>
      <w:tblGrid>
        <w:gridCol w:w="2123"/>
        <w:gridCol w:w="3684"/>
        <w:gridCol w:w="3402"/>
      </w:tblGrid>
      <w:tr w:rsidR="004556E2" w14:paraId="6B6F1B5A" w14:textId="77777777" w:rsidTr="008E6F9C">
        <w:tc>
          <w:tcPr>
            <w:tcW w:w="2123" w:type="dxa"/>
          </w:tcPr>
          <w:p w14:paraId="372D757C" w14:textId="60B64E87" w:rsidR="004556E2" w:rsidRDefault="004556E2" w:rsidP="008E6F9C">
            <w:r>
              <w:rPr>
                <w:rFonts w:hint="eastAsia"/>
              </w:rPr>
              <w:t>別紙の記号（</w:t>
            </w:r>
            <w:r w:rsidR="00D40E60">
              <w:rPr>
                <w:rFonts w:hint="eastAsia"/>
              </w:rPr>
              <w:t>ウ</w:t>
            </w:r>
            <w:r>
              <w:rPr>
                <w:rFonts w:hint="eastAsia"/>
              </w:rPr>
              <w:t>）</w:t>
            </w:r>
          </w:p>
        </w:tc>
        <w:tc>
          <w:tcPr>
            <w:tcW w:w="3684" w:type="dxa"/>
          </w:tcPr>
          <w:p w14:paraId="6600F115" w14:textId="77777777" w:rsidR="004556E2" w:rsidRDefault="004556E2" w:rsidP="008E6F9C">
            <w:r>
              <w:rPr>
                <w:rFonts w:hint="eastAsia"/>
              </w:rPr>
              <w:t>不燃材料名</w:t>
            </w:r>
          </w:p>
        </w:tc>
        <w:tc>
          <w:tcPr>
            <w:tcW w:w="3402" w:type="dxa"/>
          </w:tcPr>
          <w:p w14:paraId="4D2DA711" w14:textId="77777777" w:rsidR="004556E2" w:rsidRDefault="004556E2" w:rsidP="008E6F9C">
            <w:r>
              <w:rPr>
                <w:rFonts w:hint="eastAsia"/>
              </w:rPr>
              <w:t>認定番号等</w:t>
            </w:r>
          </w:p>
        </w:tc>
      </w:tr>
      <w:tr w:rsidR="004556E2" w14:paraId="1B0DE7E3" w14:textId="77777777" w:rsidTr="008E6F9C">
        <w:tc>
          <w:tcPr>
            <w:tcW w:w="2123" w:type="dxa"/>
          </w:tcPr>
          <w:p w14:paraId="20794648" w14:textId="77777777" w:rsidR="004556E2" w:rsidRDefault="004556E2" w:rsidP="008E6F9C">
            <w:r>
              <w:rPr>
                <w:rFonts w:hint="eastAsia"/>
              </w:rPr>
              <w:t>フレーム</w:t>
            </w:r>
          </w:p>
        </w:tc>
        <w:tc>
          <w:tcPr>
            <w:tcW w:w="3684" w:type="dxa"/>
          </w:tcPr>
          <w:p w14:paraId="6789F1ED" w14:textId="78DB1AF7" w:rsidR="004556E2" w:rsidRDefault="00D40E60" w:rsidP="008E6F9C">
            <w:r w:rsidRPr="00D40E60">
              <w:rPr>
                <w:rFonts w:hint="eastAsia"/>
              </w:rPr>
              <w:t>スチール</w:t>
            </w:r>
          </w:p>
        </w:tc>
        <w:tc>
          <w:tcPr>
            <w:tcW w:w="3402" w:type="dxa"/>
          </w:tcPr>
          <w:p w14:paraId="3212ECA9" w14:textId="694FA936" w:rsidR="004556E2" w:rsidRDefault="0023074D" w:rsidP="008E6F9C">
            <w:r>
              <w:rPr>
                <w:rFonts w:hint="eastAsia"/>
              </w:rPr>
              <w:t>平成</w:t>
            </w:r>
            <w:r w:rsidR="00D40E60" w:rsidRPr="00D40E60">
              <w:rPr>
                <w:rFonts w:hint="eastAsia"/>
              </w:rPr>
              <w:t>12年建設省告示第1400号</w:t>
            </w:r>
          </w:p>
        </w:tc>
      </w:tr>
      <w:tr w:rsidR="004556E2" w14:paraId="3DBA97E9" w14:textId="77777777" w:rsidTr="008E6F9C">
        <w:tc>
          <w:tcPr>
            <w:tcW w:w="2123" w:type="dxa"/>
          </w:tcPr>
          <w:p w14:paraId="7F85B6CB" w14:textId="77777777" w:rsidR="004556E2" w:rsidRDefault="004556E2" w:rsidP="008E6F9C">
            <w:r>
              <w:rPr>
                <w:rFonts w:hint="eastAsia"/>
              </w:rPr>
              <w:t>看板面</w:t>
            </w:r>
          </w:p>
        </w:tc>
        <w:tc>
          <w:tcPr>
            <w:tcW w:w="3684" w:type="dxa"/>
          </w:tcPr>
          <w:p w14:paraId="47C286F3" w14:textId="510B975E" w:rsidR="004556E2" w:rsidRPr="00D40E60" w:rsidRDefault="00D40E60" w:rsidP="008E6F9C">
            <w:r w:rsidRPr="00D40E60">
              <w:rPr>
                <w:rFonts w:hint="eastAsia"/>
              </w:rPr>
              <w:t>アルミ複合</w:t>
            </w:r>
            <w:r>
              <w:rPr>
                <w:rFonts w:hint="eastAsia"/>
              </w:rPr>
              <w:t>板</w:t>
            </w:r>
          </w:p>
        </w:tc>
        <w:tc>
          <w:tcPr>
            <w:tcW w:w="3402" w:type="dxa"/>
          </w:tcPr>
          <w:p w14:paraId="0CC00633" w14:textId="47A34886" w:rsidR="004556E2" w:rsidRPr="00D40E60" w:rsidRDefault="00D40E60" w:rsidP="008E6F9C">
            <w:r w:rsidRPr="00D40E60">
              <w:rPr>
                <w:rFonts w:hint="eastAsia"/>
              </w:rPr>
              <w:t>NM－○○○○</w:t>
            </w:r>
          </w:p>
        </w:tc>
      </w:tr>
    </w:tbl>
    <w:p w14:paraId="08120A9A" w14:textId="77777777" w:rsidR="004556E2" w:rsidRDefault="004556E2" w:rsidP="00C018A1"/>
    <w:p w14:paraId="3A899F21" w14:textId="77777777" w:rsidR="00C018A1" w:rsidRDefault="00C018A1" w:rsidP="00C018A1"/>
    <w:p w14:paraId="256DDB0F" w14:textId="77777777" w:rsidR="00D207B8" w:rsidRDefault="00D207B8" w:rsidP="00C018A1"/>
    <w:p w14:paraId="0C9C5A33" w14:textId="77777777" w:rsidR="00D207B8" w:rsidRDefault="00D207B8" w:rsidP="00C018A1"/>
    <w:p w14:paraId="6593563D" w14:textId="77777777" w:rsidR="006554EC" w:rsidRDefault="006554EC"/>
    <w:p w14:paraId="50C53624" w14:textId="77777777" w:rsidR="00C018A1" w:rsidRDefault="00C018A1"/>
    <w:p w14:paraId="06DCB343" w14:textId="703CFCA0" w:rsidR="00F52E11" w:rsidRDefault="00F52E11">
      <w:r>
        <w:rPr>
          <w:rFonts w:hint="eastAsia"/>
        </w:rPr>
        <w:t>建築基準法第2条第</w:t>
      </w:r>
      <w:r w:rsidR="00BD4236">
        <w:rPr>
          <w:rFonts w:hint="eastAsia"/>
        </w:rPr>
        <w:t>９</w:t>
      </w:r>
      <w:r>
        <w:rPr>
          <w:rFonts w:hint="eastAsia"/>
        </w:rPr>
        <w:t>号</w:t>
      </w:r>
    </w:p>
    <w:p w14:paraId="63162B69" w14:textId="6FD7EF59" w:rsidR="00F52E11" w:rsidRDefault="00F52E11">
      <w:r w:rsidRPr="00563E23">
        <w:rPr>
          <w:rFonts w:hint="eastAsia"/>
        </w:rPr>
        <w:t>不燃材料</w:t>
      </w:r>
      <w:r>
        <w:rPr>
          <w:rFonts w:hint="eastAsia"/>
        </w:rPr>
        <w:t xml:space="preserve">　建築材料のうち、</w:t>
      </w:r>
      <w:r w:rsidRPr="00563E23">
        <w:rPr>
          <w:rFonts w:hint="eastAsia"/>
        </w:rPr>
        <w:t>不燃性能</w:t>
      </w:r>
      <w:r>
        <w:rPr>
          <w:rFonts w:hint="eastAsia"/>
        </w:rPr>
        <w:t>（通常の火災時における火熱により燃焼しないことその他政令で定める性能をいう。）に関して政令で定める技術的基準に適合するもので、国土交通大臣が定めたもの又は国土交通大臣の認定を受けたものをいう。</w:t>
      </w:r>
    </w:p>
    <w:p w14:paraId="2FCD62AE" w14:textId="77777777" w:rsidR="00563E23" w:rsidRDefault="00563E23"/>
    <w:p w14:paraId="02AA2130" w14:textId="687583DF" w:rsidR="00563E23" w:rsidRDefault="00563E23">
      <w:r>
        <w:rPr>
          <w:rFonts w:hint="eastAsia"/>
        </w:rPr>
        <w:t>建築基準法第64条</w:t>
      </w:r>
    </w:p>
    <w:p w14:paraId="610B5272" w14:textId="71031389" w:rsidR="00563E23" w:rsidRPr="00563E23" w:rsidRDefault="00563E23">
      <w:r>
        <w:rPr>
          <w:rFonts w:hint="eastAsia"/>
        </w:rPr>
        <w:t>防火地域内にある看板、広告塔、装飾塔その他これらに類する工作物で、建築物の屋上に設けるもの又は高さ3mを超えるものは、その主要な部分を不燃材料で造り、又は覆わなければならない。</w:t>
      </w:r>
    </w:p>
    <w:p w14:paraId="7F94D278" w14:textId="77777777" w:rsidR="00563E23" w:rsidRPr="00563E23" w:rsidRDefault="00563E23"/>
    <w:p w14:paraId="76460643" w14:textId="6265AF8B" w:rsidR="00F52E11" w:rsidRDefault="00F52E11">
      <w:r>
        <w:rPr>
          <w:rFonts w:hint="eastAsia"/>
        </w:rPr>
        <w:t>建築基準法施行令第108条の2</w:t>
      </w:r>
    </w:p>
    <w:p w14:paraId="5B10D377" w14:textId="382B2E89" w:rsidR="00F52E11" w:rsidRDefault="00F52E11">
      <w:r w:rsidRPr="00563E23">
        <w:rPr>
          <w:rFonts w:hint="eastAsia"/>
        </w:rPr>
        <w:t>不燃性能</w:t>
      </w:r>
      <w:r>
        <w:rPr>
          <w:rFonts w:hint="eastAsia"/>
        </w:rPr>
        <w:t xml:space="preserve">　法第2条第九号の政令で定める性能及びその技術的基準は、建築材料に、通常の火災による火熱が加えられた場合に、加熱開始後20分間次の各号（建築物の外部の仕上げに用いるものにあつては、第一号及び第二号）に掲げる要件を満たしていることとする。</w:t>
      </w:r>
    </w:p>
    <w:p w14:paraId="3F1D163E" w14:textId="4604CB8D" w:rsidR="00F52E11" w:rsidRDefault="00F52E11">
      <w:r>
        <w:rPr>
          <w:rFonts w:hint="eastAsia"/>
        </w:rPr>
        <w:t>一　燃焼しないものであること</w:t>
      </w:r>
      <w:r w:rsidR="00563E23">
        <w:rPr>
          <w:rFonts w:hint="eastAsia"/>
        </w:rPr>
        <w:t>。</w:t>
      </w:r>
    </w:p>
    <w:p w14:paraId="67584DAD" w14:textId="12C485C0" w:rsidR="00F52E11" w:rsidRDefault="00F52E11">
      <w:r>
        <w:rPr>
          <w:rFonts w:hint="eastAsia"/>
        </w:rPr>
        <w:t>二　防火上有害な変形、溶融、き裂その他の損傷を生じないものであること。</w:t>
      </w:r>
    </w:p>
    <w:p w14:paraId="2E2CA9A8" w14:textId="683A82B7" w:rsidR="00F52E11" w:rsidRDefault="00F52E11">
      <w:r>
        <w:rPr>
          <w:rFonts w:hint="eastAsia"/>
        </w:rPr>
        <w:t>三　避難上有害な煙又はガスを発生しないものであること</w:t>
      </w:r>
      <w:r w:rsidR="00563E23">
        <w:rPr>
          <w:rFonts w:hint="eastAsia"/>
        </w:rPr>
        <w:t>。</w:t>
      </w:r>
    </w:p>
    <w:p w14:paraId="304BCFE7" w14:textId="77777777" w:rsidR="006554EC" w:rsidRDefault="006554EC"/>
    <w:p w14:paraId="590381D3" w14:textId="3F0D6937" w:rsidR="006554EC" w:rsidRDefault="006554EC">
      <w:r>
        <w:rPr>
          <w:rFonts w:hint="eastAsia"/>
        </w:rPr>
        <w:t>都市計画法第9条第21項</w:t>
      </w:r>
    </w:p>
    <w:p w14:paraId="4F5AF7D8" w14:textId="356BE643" w:rsidR="006554EC" w:rsidRDefault="006554EC">
      <w:r>
        <w:rPr>
          <w:rFonts w:hint="eastAsia"/>
        </w:rPr>
        <w:t>防火地域又は準防火地域は、市街地における火災の危険を防除するために定める地域とする。</w:t>
      </w:r>
    </w:p>
    <w:sectPr w:rsidR="006554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F8848" w14:textId="77777777" w:rsidR="002338C5" w:rsidRDefault="002338C5" w:rsidP="0011774E">
      <w:r>
        <w:separator/>
      </w:r>
    </w:p>
  </w:endnote>
  <w:endnote w:type="continuationSeparator" w:id="0">
    <w:p w14:paraId="0FE5B99A" w14:textId="77777777" w:rsidR="002338C5" w:rsidRDefault="002338C5" w:rsidP="0011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00B82" w14:textId="77777777" w:rsidR="002338C5" w:rsidRDefault="002338C5" w:rsidP="0011774E">
      <w:r>
        <w:separator/>
      </w:r>
    </w:p>
  </w:footnote>
  <w:footnote w:type="continuationSeparator" w:id="0">
    <w:p w14:paraId="5F70603D" w14:textId="77777777" w:rsidR="002338C5" w:rsidRDefault="002338C5" w:rsidP="0011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71E"/>
    <w:multiLevelType w:val="hybridMultilevel"/>
    <w:tmpl w:val="8CD8E1B2"/>
    <w:lvl w:ilvl="0" w:tplc="8CE6EED2">
      <w:start w:val="1"/>
      <w:numFmt w:val="aiueo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1562B5"/>
    <w:multiLevelType w:val="hybridMultilevel"/>
    <w:tmpl w:val="54D04510"/>
    <w:lvl w:ilvl="0" w:tplc="58A2B7BC">
      <w:start w:val="1"/>
      <w:numFmt w:val="aiueo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1006B9"/>
    <w:multiLevelType w:val="hybridMultilevel"/>
    <w:tmpl w:val="5FBAF8E0"/>
    <w:lvl w:ilvl="0" w:tplc="609473FE">
      <w:start w:val="1"/>
      <w:numFmt w:val="aiueo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3404871">
    <w:abstractNumId w:val="1"/>
  </w:num>
  <w:num w:numId="2" w16cid:durableId="1496727533">
    <w:abstractNumId w:val="2"/>
  </w:num>
  <w:num w:numId="3" w16cid:durableId="200338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11"/>
    <w:rsid w:val="0011774E"/>
    <w:rsid w:val="00125C91"/>
    <w:rsid w:val="00200158"/>
    <w:rsid w:val="0023074D"/>
    <w:rsid w:val="002338C5"/>
    <w:rsid w:val="004556E2"/>
    <w:rsid w:val="004967D0"/>
    <w:rsid w:val="0055309A"/>
    <w:rsid w:val="00563E23"/>
    <w:rsid w:val="006554EC"/>
    <w:rsid w:val="007E6CBD"/>
    <w:rsid w:val="00823AFD"/>
    <w:rsid w:val="008631FB"/>
    <w:rsid w:val="00A71200"/>
    <w:rsid w:val="00BD4236"/>
    <w:rsid w:val="00C018A1"/>
    <w:rsid w:val="00D207B8"/>
    <w:rsid w:val="00D40E60"/>
    <w:rsid w:val="00D72DC3"/>
    <w:rsid w:val="00F52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EF498"/>
  <w15:chartTrackingRefBased/>
  <w15:docId w15:val="{537AABDD-7EAE-411F-B65B-C3962C67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E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E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E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2E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E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E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E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E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E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2E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E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E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2E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E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E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E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E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E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E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E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E11"/>
    <w:pPr>
      <w:spacing w:before="160" w:after="160"/>
      <w:jc w:val="center"/>
    </w:pPr>
    <w:rPr>
      <w:i/>
      <w:iCs/>
      <w:color w:val="404040" w:themeColor="text1" w:themeTint="BF"/>
    </w:rPr>
  </w:style>
  <w:style w:type="character" w:customStyle="1" w:styleId="a8">
    <w:name w:val="引用文 (文字)"/>
    <w:basedOn w:val="a0"/>
    <w:link w:val="a7"/>
    <w:uiPriority w:val="29"/>
    <w:rsid w:val="00F52E11"/>
    <w:rPr>
      <w:i/>
      <w:iCs/>
      <w:color w:val="404040" w:themeColor="text1" w:themeTint="BF"/>
    </w:rPr>
  </w:style>
  <w:style w:type="paragraph" w:styleId="a9">
    <w:name w:val="List Paragraph"/>
    <w:basedOn w:val="a"/>
    <w:uiPriority w:val="34"/>
    <w:qFormat/>
    <w:rsid w:val="00F52E11"/>
    <w:pPr>
      <w:ind w:left="720"/>
      <w:contextualSpacing/>
    </w:pPr>
  </w:style>
  <w:style w:type="character" w:styleId="21">
    <w:name w:val="Intense Emphasis"/>
    <w:basedOn w:val="a0"/>
    <w:uiPriority w:val="21"/>
    <w:qFormat/>
    <w:rsid w:val="00F52E11"/>
    <w:rPr>
      <w:i/>
      <w:iCs/>
      <w:color w:val="0F4761" w:themeColor="accent1" w:themeShade="BF"/>
    </w:rPr>
  </w:style>
  <w:style w:type="paragraph" w:styleId="22">
    <w:name w:val="Intense Quote"/>
    <w:basedOn w:val="a"/>
    <w:next w:val="a"/>
    <w:link w:val="23"/>
    <w:uiPriority w:val="30"/>
    <w:qFormat/>
    <w:rsid w:val="00F5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E11"/>
    <w:rPr>
      <w:i/>
      <w:iCs/>
      <w:color w:val="0F4761" w:themeColor="accent1" w:themeShade="BF"/>
    </w:rPr>
  </w:style>
  <w:style w:type="character" w:styleId="24">
    <w:name w:val="Intense Reference"/>
    <w:basedOn w:val="a0"/>
    <w:uiPriority w:val="32"/>
    <w:qFormat/>
    <w:rsid w:val="00F52E11"/>
    <w:rPr>
      <w:b/>
      <w:bCs/>
      <w:smallCaps/>
      <w:color w:val="0F4761" w:themeColor="accent1" w:themeShade="BF"/>
      <w:spacing w:val="5"/>
    </w:rPr>
  </w:style>
  <w:style w:type="paragraph" w:styleId="aa">
    <w:name w:val="header"/>
    <w:basedOn w:val="a"/>
    <w:link w:val="ab"/>
    <w:uiPriority w:val="99"/>
    <w:unhideWhenUsed/>
    <w:rsid w:val="0011774E"/>
    <w:pPr>
      <w:tabs>
        <w:tab w:val="center" w:pos="4252"/>
        <w:tab w:val="right" w:pos="8504"/>
      </w:tabs>
      <w:snapToGrid w:val="0"/>
    </w:pPr>
  </w:style>
  <w:style w:type="character" w:customStyle="1" w:styleId="ab">
    <w:name w:val="ヘッダー (文字)"/>
    <w:basedOn w:val="a0"/>
    <w:link w:val="aa"/>
    <w:uiPriority w:val="99"/>
    <w:rsid w:val="0011774E"/>
  </w:style>
  <w:style w:type="paragraph" w:styleId="ac">
    <w:name w:val="footer"/>
    <w:basedOn w:val="a"/>
    <w:link w:val="ad"/>
    <w:uiPriority w:val="99"/>
    <w:unhideWhenUsed/>
    <w:rsid w:val="0011774E"/>
    <w:pPr>
      <w:tabs>
        <w:tab w:val="center" w:pos="4252"/>
        <w:tab w:val="right" w:pos="8504"/>
      </w:tabs>
      <w:snapToGrid w:val="0"/>
    </w:pPr>
  </w:style>
  <w:style w:type="character" w:customStyle="1" w:styleId="ad">
    <w:name w:val="フッター (文字)"/>
    <w:basedOn w:val="a0"/>
    <w:link w:val="ac"/>
    <w:uiPriority w:val="99"/>
    <w:rsid w:val="0011774E"/>
  </w:style>
  <w:style w:type="table" w:styleId="ae">
    <w:name w:val="Table Grid"/>
    <w:basedOn w:val="a1"/>
    <w:uiPriority w:val="39"/>
    <w:rsid w:val="00125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 真丈</dc:creator>
  <cp:keywords/>
  <dc:description/>
  <cp:lastModifiedBy>越智田 大樹</cp:lastModifiedBy>
  <cp:revision>4</cp:revision>
  <cp:lastPrinted>2026-02-12T05:26:00Z</cp:lastPrinted>
  <dcterms:created xsi:type="dcterms:W3CDTF">2026-02-12T04:40:00Z</dcterms:created>
  <dcterms:modified xsi:type="dcterms:W3CDTF">2026-02-17T06:51:00Z</dcterms:modified>
</cp:coreProperties>
</file>