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4B" w:rsidRPr="00D14933" w:rsidRDefault="00E1254B" w:rsidP="00E1254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様式１</w:t>
      </w:r>
    </w:p>
    <w:p w:rsidR="00E1254B" w:rsidRDefault="00E1254B" w:rsidP="00C918A0">
      <w:pPr>
        <w:ind w:firstLineChars="2900" w:firstLine="6090"/>
        <w:jc w:val="right"/>
      </w:pPr>
      <w:r>
        <w:rPr>
          <w:rFonts w:hint="eastAsia"/>
        </w:rPr>
        <w:t xml:space="preserve">　　年　　月　　日</w:t>
      </w:r>
    </w:p>
    <w:p w:rsidR="00E1254B" w:rsidRDefault="00E1254B" w:rsidP="00E1254B">
      <w:r>
        <w:rPr>
          <w:rFonts w:hint="eastAsia"/>
        </w:rPr>
        <w:t>（提出先）</w:t>
      </w:r>
    </w:p>
    <w:p w:rsidR="00E1254B" w:rsidRDefault="00E1254B" w:rsidP="00E1254B">
      <w:r>
        <w:rPr>
          <w:rFonts w:hint="eastAsia"/>
        </w:rPr>
        <w:t xml:space="preserve">　松山市長</w:t>
      </w:r>
    </w:p>
    <w:p w:rsidR="00E1254B" w:rsidRDefault="00E1254B" w:rsidP="00E1254B"/>
    <w:p w:rsidR="00E1254B" w:rsidRDefault="00E1254B" w:rsidP="00E1254B">
      <w:pPr>
        <w:ind w:firstLineChars="1900" w:firstLine="3990"/>
      </w:pPr>
      <w:r>
        <w:rPr>
          <w:rFonts w:hint="eastAsia"/>
        </w:rPr>
        <w:t>商号又は名称</w:t>
      </w:r>
    </w:p>
    <w:p w:rsidR="00E1254B" w:rsidRDefault="00E1254B" w:rsidP="00E1254B">
      <w:pPr>
        <w:ind w:firstLineChars="1900" w:firstLine="3990"/>
      </w:pPr>
      <w:r>
        <w:rPr>
          <w:rFonts w:hint="eastAsia"/>
        </w:rPr>
        <w:t>代表者職氏名　　　　　　　　　　　　　　印</w:t>
      </w:r>
    </w:p>
    <w:p w:rsidR="00E1254B" w:rsidRDefault="00E1254B" w:rsidP="00E1254B"/>
    <w:p w:rsidR="00E1254B" w:rsidRDefault="00E1254B" w:rsidP="00E1254B">
      <w:pPr>
        <w:pStyle w:val="a4"/>
        <w:tabs>
          <w:tab w:val="clear" w:pos="4252"/>
          <w:tab w:val="clear" w:pos="8504"/>
        </w:tabs>
        <w:snapToGrid/>
      </w:pPr>
    </w:p>
    <w:p w:rsidR="00E1254B" w:rsidRDefault="00E1254B" w:rsidP="00E1254B">
      <w:pPr>
        <w:jc w:val="center"/>
      </w:pPr>
      <w:r>
        <w:rPr>
          <w:rFonts w:hint="eastAsia"/>
          <w:sz w:val="36"/>
        </w:rPr>
        <w:t>誓　約　書</w:t>
      </w:r>
    </w:p>
    <w:p w:rsidR="00E1254B" w:rsidRDefault="00E1254B" w:rsidP="00E1254B">
      <w:pPr>
        <w:pStyle w:val="a4"/>
        <w:tabs>
          <w:tab w:val="clear" w:pos="4252"/>
          <w:tab w:val="clear" w:pos="8504"/>
        </w:tabs>
        <w:snapToGrid/>
      </w:pPr>
    </w:p>
    <w:p w:rsidR="00E1254B" w:rsidRPr="00D14933" w:rsidRDefault="00E1254B" w:rsidP="00E1254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C918A0">
        <w:rPr>
          <w:rFonts w:hint="eastAsia"/>
        </w:rPr>
        <w:t xml:space="preserve">　　</w:t>
      </w:r>
      <w:bookmarkStart w:id="0" w:name="_GoBack"/>
      <w:bookmarkEnd w:id="0"/>
      <w:r w:rsidRPr="00D14933">
        <w:rPr>
          <w:rFonts w:ascii="ＭＳ 明朝" w:hAnsi="ＭＳ 明朝" w:hint="eastAsia"/>
        </w:rPr>
        <w:t xml:space="preserve">　　年　　月　　日に行われた　　　　　　　　　　工事の入札において松山市低入札価格調査実施要領第９条</w:t>
      </w:r>
      <w:r w:rsidRPr="00D14933">
        <w:rPr>
          <w:rFonts w:ascii="ＭＳ 明朝" w:hAnsi="ＭＳ 明朝"/>
        </w:rPr>
        <w:t>(</w:t>
      </w:r>
      <w:r w:rsidRPr="00D14933">
        <w:rPr>
          <w:rFonts w:ascii="ＭＳ 明朝" w:hAnsi="ＭＳ 明朝" w:hint="eastAsia"/>
        </w:rPr>
        <w:t>詳細調査の実施</w:t>
      </w:r>
      <w:r w:rsidRPr="00D14933">
        <w:rPr>
          <w:rFonts w:ascii="ＭＳ 明朝" w:hAnsi="ＭＳ 明朝"/>
        </w:rPr>
        <w:t>)</w:t>
      </w:r>
      <w:r w:rsidRPr="00D14933">
        <w:rPr>
          <w:rFonts w:ascii="ＭＳ 明朝" w:hAnsi="ＭＳ 明朝" w:hint="eastAsia"/>
        </w:rPr>
        <w:t>に規定する調査</w:t>
      </w:r>
      <w:r>
        <w:rPr>
          <w:rFonts w:ascii="ＭＳ 明朝" w:hAnsi="ＭＳ 明朝" w:hint="eastAsia"/>
        </w:rPr>
        <w:t>の</w:t>
      </w:r>
      <w:r w:rsidRPr="00D14933">
        <w:rPr>
          <w:rFonts w:ascii="ＭＳ 明朝" w:hAnsi="ＭＳ 明朝" w:hint="eastAsia"/>
        </w:rPr>
        <w:t>対象者となりましたが、今後低入札</w:t>
      </w:r>
      <w:r>
        <w:rPr>
          <w:rFonts w:ascii="ＭＳ 明朝" w:hAnsi="ＭＳ 明朝" w:hint="eastAsia"/>
        </w:rPr>
        <w:t>価格</w:t>
      </w:r>
      <w:r w:rsidRPr="00D14933">
        <w:rPr>
          <w:rFonts w:ascii="ＭＳ 明朝" w:hAnsi="ＭＳ 明朝" w:hint="eastAsia"/>
        </w:rPr>
        <w:t>調査を経て落札決定を受ける場合、工事を適正なものとして施工完成させるため、下記の事項を遵守することを誓約します。</w:t>
      </w:r>
    </w:p>
    <w:p w:rsidR="00E1254B" w:rsidRPr="00D14933" w:rsidRDefault="00E1254B" w:rsidP="00E1254B">
      <w:pPr>
        <w:rPr>
          <w:rFonts w:ascii="ＭＳ 明朝" w:hAnsi="ＭＳ 明朝"/>
        </w:rPr>
      </w:pPr>
    </w:p>
    <w:p w:rsidR="00E1254B" w:rsidRPr="00D14933" w:rsidRDefault="00E1254B" w:rsidP="00E1254B">
      <w:pPr>
        <w:jc w:val="center"/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記</w:t>
      </w:r>
    </w:p>
    <w:p w:rsidR="00E1254B" w:rsidRPr="00D14933" w:rsidRDefault="00E1254B" w:rsidP="00E1254B">
      <w:pPr>
        <w:rPr>
          <w:rFonts w:ascii="ＭＳ 明朝" w:hAnsi="ＭＳ 明朝"/>
        </w:rPr>
      </w:pPr>
    </w:p>
    <w:p w:rsidR="00E1254B" w:rsidRPr="00D14933" w:rsidRDefault="00E1254B" w:rsidP="00E1254B">
      <w:pPr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１　低入札</w:t>
      </w:r>
      <w:r>
        <w:rPr>
          <w:rFonts w:ascii="ＭＳ 明朝" w:hAnsi="ＭＳ 明朝" w:hint="eastAsia"/>
        </w:rPr>
        <w:t>価格</w:t>
      </w:r>
      <w:r w:rsidRPr="00D14933">
        <w:rPr>
          <w:rFonts w:ascii="ＭＳ 明朝" w:hAnsi="ＭＳ 明朝" w:hint="eastAsia"/>
        </w:rPr>
        <w:t>調査の実施に全面的に協力します。</w:t>
      </w: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２　工事の施工に当たっては、品質、安全対策等の確保に万全を期し、粗雑工事は行いません。</w:t>
      </w: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３　工事施工経費に不足が生じる場合には自らの負担により補てんし、下請業者や資材納入業者等への圧迫、</w:t>
      </w:r>
      <w:r w:rsidRPr="00D14933">
        <w:rPr>
          <w:rFonts w:ascii="ＭＳ 明朝" w:hAnsi="ＭＳ 明朝"/>
        </w:rPr>
        <w:t>代金の支払遅延等</w:t>
      </w:r>
      <w:r w:rsidRPr="00D14933">
        <w:rPr>
          <w:rFonts w:ascii="ＭＳ 明朝" w:hAnsi="ＭＳ 明朝" w:hint="eastAsia"/>
        </w:rPr>
        <w:t>を行いません。</w:t>
      </w: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  <w:r w:rsidRPr="00D14933">
        <w:rPr>
          <w:rFonts w:ascii="ＭＳ 明朝" w:hAnsi="ＭＳ 明朝" w:hint="eastAsia"/>
        </w:rPr>
        <w:t>４　労働基準法を厳格に適用し、工事時間、工期を厳守し現場労働者への不払い等を行いません。</w:t>
      </w: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ind w:left="210" w:hangingChars="100" w:hanging="210"/>
        <w:rPr>
          <w:rFonts w:ascii="ＭＳ 明朝" w:hAnsi="ＭＳ 明朝"/>
        </w:rPr>
      </w:pPr>
    </w:p>
    <w:p w:rsidR="00E1254B" w:rsidRPr="00D14933" w:rsidRDefault="00E1254B" w:rsidP="00E1254B">
      <w:pPr>
        <w:rPr>
          <w:rFonts w:ascii="ＭＳ 明朝" w:hAnsi="ＭＳ 明朝"/>
        </w:rPr>
      </w:pPr>
    </w:p>
    <w:p w:rsidR="00E1254B" w:rsidRPr="00D14933" w:rsidRDefault="00E1254B" w:rsidP="00E1254B">
      <w:pPr>
        <w:rPr>
          <w:rFonts w:ascii="ＭＳ 明朝" w:hAnsi="ＭＳ 明朝"/>
        </w:rPr>
      </w:pPr>
    </w:p>
    <w:p w:rsidR="00817518" w:rsidRPr="00E1254B" w:rsidRDefault="00E1254B">
      <w:r w:rsidRPr="00D14933">
        <w:rPr>
          <w:rFonts w:ascii="ＭＳ 明朝" w:hAnsi="ＭＳ 明朝" w:hint="eastAsia"/>
        </w:rPr>
        <w:t>注　本書は、低入札</w:t>
      </w:r>
      <w:r>
        <w:rPr>
          <w:rFonts w:ascii="ＭＳ 明朝" w:hAnsi="ＭＳ 明朝" w:hint="eastAsia"/>
        </w:rPr>
        <w:t>価格</w:t>
      </w:r>
      <w:r w:rsidRPr="00D14933">
        <w:rPr>
          <w:rFonts w:ascii="ＭＳ 明朝" w:hAnsi="ＭＳ 明朝" w:hint="eastAsia"/>
        </w:rPr>
        <w:t>調査資料と併せて提出すること。</w:t>
      </w:r>
    </w:p>
    <w:sectPr w:rsidR="00817518" w:rsidRPr="00E12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957"/>
    <w:rsid w:val="00817518"/>
    <w:rsid w:val="00C260AC"/>
    <w:rsid w:val="00C918A0"/>
    <w:rsid w:val="00E1254B"/>
    <w:rsid w:val="00E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E8D1"/>
  <w15:docId w15:val="{A6958F05-7D54-4E4C-9433-FA84053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5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60AC"/>
    <w:rPr>
      <w:b/>
      <w:bCs/>
    </w:rPr>
  </w:style>
  <w:style w:type="paragraph" w:styleId="a4">
    <w:name w:val="footer"/>
    <w:basedOn w:val="a"/>
    <w:link w:val="a5"/>
    <w:rsid w:val="00E1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125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nt020006@matsu1.local</cp:lastModifiedBy>
  <cp:revision>3</cp:revision>
  <dcterms:created xsi:type="dcterms:W3CDTF">2015-03-23T02:26:00Z</dcterms:created>
  <dcterms:modified xsi:type="dcterms:W3CDTF">2021-06-17T02:32:00Z</dcterms:modified>
</cp:coreProperties>
</file>