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B62" w:rsidRPr="002D29FD" w:rsidRDefault="009C1B62" w:rsidP="009C1B62">
      <w:pPr>
        <w:jc w:val="center"/>
        <w:rPr>
          <w:rFonts w:ascii="ＭＳ 明朝" w:hAnsi="ＭＳ 明朝"/>
          <w:sz w:val="28"/>
        </w:rPr>
      </w:pPr>
      <w:bookmarkStart w:id="0" w:name="_GoBack"/>
      <w:bookmarkEnd w:id="0"/>
      <w:r w:rsidRPr="002D29FD">
        <w:rPr>
          <w:rFonts w:ascii="ＭＳ 明朝" w:hAnsi="ＭＳ 明朝" w:hint="eastAsia"/>
          <w:sz w:val="28"/>
        </w:rPr>
        <w:t>事業所防災計画（施設防災計画）に関する要件確認表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27"/>
        <w:gridCol w:w="5826"/>
        <w:gridCol w:w="1085"/>
      </w:tblGrid>
      <w:tr w:rsidR="009C1B62" w:rsidRPr="002D29FD" w:rsidTr="002D29FD">
        <w:tc>
          <w:tcPr>
            <w:tcW w:w="582" w:type="dxa"/>
            <w:shd w:val="clear" w:color="auto" w:fill="auto"/>
            <w:vAlign w:val="center"/>
          </w:tcPr>
          <w:p w:rsidR="009C1B62" w:rsidRPr="002D29FD" w:rsidRDefault="009C1B62" w:rsidP="002D29FD">
            <w:pPr>
              <w:jc w:val="center"/>
              <w:rPr>
                <w:sz w:val="24"/>
                <w:szCs w:val="24"/>
              </w:rPr>
            </w:pPr>
            <w:r w:rsidRPr="002D29FD">
              <w:rPr>
                <w:rFonts w:hint="eastAsia"/>
                <w:sz w:val="24"/>
                <w:szCs w:val="24"/>
              </w:rPr>
              <w:t>NO</w:t>
            </w:r>
          </w:p>
        </w:tc>
        <w:tc>
          <w:tcPr>
            <w:tcW w:w="1227" w:type="dxa"/>
            <w:shd w:val="clear" w:color="auto" w:fill="auto"/>
            <w:vAlign w:val="center"/>
          </w:tcPr>
          <w:p w:rsidR="009C1B62" w:rsidRPr="002D29FD" w:rsidRDefault="009C1B62" w:rsidP="002D29FD">
            <w:pPr>
              <w:jc w:val="center"/>
              <w:rPr>
                <w:sz w:val="20"/>
                <w:szCs w:val="20"/>
              </w:rPr>
            </w:pPr>
            <w:r w:rsidRPr="002D29FD">
              <w:rPr>
                <w:rFonts w:hint="eastAsia"/>
                <w:sz w:val="20"/>
                <w:szCs w:val="20"/>
              </w:rPr>
              <w:t>チェック欄</w:t>
            </w:r>
          </w:p>
        </w:tc>
        <w:tc>
          <w:tcPr>
            <w:tcW w:w="5826" w:type="dxa"/>
            <w:shd w:val="clear" w:color="auto" w:fill="auto"/>
            <w:vAlign w:val="center"/>
          </w:tcPr>
          <w:p w:rsidR="009C1B62" w:rsidRPr="002D29FD" w:rsidRDefault="009C1B62" w:rsidP="002D29FD">
            <w:pPr>
              <w:jc w:val="center"/>
              <w:rPr>
                <w:sz w:val="24"/>
                <w:szCs w:val="24"/>
              </w:rPr>
            </w:pPr>
            <w:r w:rsidRPr="002D29FD">
              <w:rPr>
                <w:rFonts w:hint="eastAsia"/>
                <w:sz w:val="24"/>
                <w:szCs w:val="24"/>
              </w:rPr>
              <w:t>内　　容</w:t>
            </w:r>
          </w:p>
        </w:tc>
        <w:tc>
          <w:tcPr>
            <w:tcW w:w="1085" w:type="dxa"/>
            <w:shd w:val="clear" w:color="auto" w:fill="auto"/>
            <w:vAlign w:val="center"/>
          </w:tcPr>
          <w:p w:rsidR="009C1B62" w:rsidRPr="002D29FD" w:rsidRDefault="009C1B62" w:rsidP="002D29FD">
            <w:pPr>
              <w:jc w:val="center"/>
              <w:rPr>
                <w:sz w:val="24"/>
                <w:szCs w:val="24"/>
              </w:rPr>
            </w:pPr>
            <w:r w:rsidRPr="002D29FD">
              <w:rPr>
                <w:rFonts w:hint="eastAsia"/>
                <w:sz w:val="24"/>
                <w:szCs w:val="24"/>
              </w:rPr>
              <w:t>備考</w:t>
            </w:r>
          </w:p>
        </w:tc>
      </w:tr>
      <w:tr w:rsidR="009C1B62" w:rsidRPr="002D29FD" w:rsidTr="002D29FD">
        <w:tc>
          <w:tcPr>
            <w:tcW w:w="582" w:type="dxa"/>
            <w:shd w:val="clear" w:color="auto" w:fill="auto"/>
            <w:vAlign w:val="center"/>
          </w:tcPr>
          <w:p w:rsidR="009C1B62" w:rsidRPr="002D29FD" w:rsidRDefault="009C1B62" w:rsidP="002D29FD">
            <w:pPr>
              <w:jc w:val="center"/>
              <w:rPr>
                <w:sz w:val="24"/>
                <w:szCs w:val="24"/>
              </w:rPr>
            </w:pPr>
            <w:r w:rsidRPr="002D29FD">
              <w:rPr>
                <w:rFonts w:hint="eastAsia"/>
                <w:sz w:val="24"/>
                <w:szCs w:val="24"/>
              </w:rPr>
              <w:t>1</w:t>
            </w:r>
          </w:p>
        </w:tc>
        <w:tc>
          <w:tcPr>
            <w:tcW w:w="1227" w:type="dxa"/>
            <w:shd w:val="clear" w:color="auto" w:fill="auto"/>
            <w:vAlign w:val="center"/>
          </w:tcPr>
          <w:p w:rsidR="009C1B62" w:rsidRPr="002D29FD" w:rsidRDefault="009C1B62" w:rsidP="002D29FD">
            <w:pPr>
              <w:jc w:val="center"/>
              <w:rPr>
                <w:sz w:val="24"/>
                <w:szCs w:val="24"/>
              </w:rPr>
            </w:pPr>
            <w:r w:rsidRPr="002D29FD">
              <w:rPr>
                <w:rFonts w:hint="eastAsia"/>
                <w:sz w:val="24"/>
                <w:szCs w:val="24"/>
              </w:rPr>
              <w:t>□</w:t>
            </w:r>
          </w:p>
        </w:tc>
        <w:tc>
          <w:tcPr>
            <w:tcW w:w="5826" w:type="dxa"/>
            <w:shd w:val="clear" w:color="auto" w:fill="auto"/>
          </w:tcPr>
          <w:p w:rsidR="009C1B62" w:rsidRPr="002D29FD" w:rsidRDefault="009C1B62" w:rsidP="00212FD5">
            <w:pPr>
              <w:rPr>
                <w:sz w:val="24"/>
                <w:szCs w:val="24"/>
              </w:rPr>
            </w:pPr>
            <w:r w:rsidRPr="002D29FD">
              <w:rPr>
                <w:rFonts w:hint="eastAsia"/>
                <w:sz w:val="24"/>
                <w:szCs w:val="24"/>
              </w:rPr>
              <w:t>火災及び地震・風水害・津波・環境立地条件等から想定される災害等（土砂災害等）ごとに計画策定されているか。（それぞれの災害の項目が分けられていれば防災計画は</w:t>
            </w:r>
            <w:r w:rsidRPr="002D29FD">
              <w:rPr>
                <w:rFonts w:hint="eastAsia"/>
                <w:sz w:val="24"/>
                <w:szCs w:val="24"/>
              </w:rPr>
              <w:t>1</w:t>
            </w:r>
            <w:r w:rsidRPr="002D29FD">
              <w:rPr>
                <w:rFonts w:hint="eastAsia"/>
                <w:sz w:val="24"/>
                <w:szCs w:val="24"/>
              </w:rPr>
              <w:t>つでよい）</w:t>
            </w:r>
          </w:p>
        </w:tc>
        <w:tc>
          <w:tcPr>
            <w:tcW w:w="1085" w:type="dxa"/>
            <w:vMerge w:val="restart"/>
            <w:shd w:val="clear" w:color="auto" w:fill="auto"/>
            <w:vAlign w:val="center"/>
          </w:tcPr>
          <w:p w:rsidR="009C1B62" w:rsidRPr="002D29FD" w:rsidRDefault="009C1B62" w:rsidP="002D29FD">
            <w:pPr>
              <w:jc w:val="center"/>
              <w:rPr>
                <w:szCs w:val="21"/>
              </w:rPr>
            </w:pPr>
            <w:r w:rsidRPr="002D29FD">
              <w:rPr>
                <w:rFonts w:hint="eastAsia"/>
                <w:szCs w:val="21"/>
              </w:rPr>
              <w:t>必ず明記していただく項目</w:t>
            </w:r>
          </w:p>
        </w:tc>
      </w:tr>
      <w:tr w:rsidR="009C1B62" w:rsidRPr="002D29FD" w:rsidTr="002D29FD">
        <w:tc>
          <w:tcPr>
            <w:tcW w:w="582" w:type="dxa"/>
            <w:shd w:val="clear" w:color="auto" w:fill="auto"/>
            <w:vAlign w:val="center"/>
          </w:tcPr>
          <w:p w:rsidR="009C1B62" w:rsidRPr="002D29FD" w:rsidRDefault="009C1B62" w:rsidP="002D29FD">
            <w:pPr>
              <w:jc w:val="center"/>
              <w:rPr>
                <w:sz w:val="24"/>
                <w:szCs w:val="24"/>
              </w:rPr>
            </w:pPr>
            <w:r w:rsidRPr="002D29FD">
              <w:rPr>
                <w:rFonts w:hint="eastAsia"/>
                <w:sz w:val="24"/>
                <w:szCs w:val="24"/>
              </w:rPr>
              <w:t>2</w:t>
            </w:r>
          </w:p>
        </w:tc>
        <w:tc>
          <w:tcPr>
            <w:tcW w:w="1227" w:type="dxa"/>
            <w:shd w:val="clear" w:color="auto" w:fill="auto"/>
            <w:vAlign w:val="center"/>
          </w:tcPr>
          <w:p w:rsidR="009C1B62" w:rsidRPr="002D29FD" w:rsidRDefault="009C1B62" w:rsidP="002D29FD">
            <w:pPr>
              <w:jc w:val="center"/>
              <w:rPr>
                <w:sz w:val="24"/>
                <w:szCs w:val="24"/>
              </w:rPr>
            </w:pPr>
            <w:r w:rsidRPr="002D29FD">
              <w:rPr>
                <w:rFonts w:hint="eastAsia"/>
                <w:sz w:val="24"/>
                <w:szCs w:val="24"/>
              </w:rPr>
              <w:t>□</w:t>
            </w:r>
          </w:p>
        </w:tc>
        <w:tc>
          <w:tcPr>
            <w:tcW w:w="5826" w:type="dxa"/>
            <w:shd w:val="clear" w:color="auto" w:fill="auto"/>
          </w:tcPr>
          <w:p w:rsidR="009C1B62" w:rsidRPr="002D29FD" w:rsidRDefault="009C1B62" w:rsidP="00212FD5">
            <w:pPr>
              <w:rPr>
                <w:sz w:val="24"/>
                <w:szCs w:val="24"/>
              </w:rPr>
            </w:pPr>
            <w:r w:rsidRPr="002D29FD">
              <w:rPr>
                <w:rFonts w:hint="eastAsia"/>
                <w:sz w:val="24"/>
                <w:szCs w:val="24"/>
              </w:rPr>
              <w:t>災害が発生した場合における利用者の安全確保体制、避難方法等が非常災害ごとに定められているか。</w:t>
            </w:r>
          </w:p>
        </w:tc>
        <w:tc>
          <w:tcPr>
            <w:tcW w:w="1085" w:type="dxa"/>
            <w:vMerge/>
            <w:shd w:val="clear" w:color="auto" w:fill="auto"/>
          </w:tcPr>
          <w:p w:rsidR="009C1B62" w:rsidRPr="002D29FD" w:rsidRDefault="009C1B62" w:rsidP="00212FD5">
            <w:pPr>
              <w:rPr>
                <w:sz w:val="24"/>
                <w:szCs w:val="24"/>
              </w:rPr>
            </w:pPr>
          </w:p>
        </w:tc>
      </w:tr>
      <w:tr w:rsidR="009C1B62" w:rsidRPr="002D29FD" w:rsidTr="002D29FD">
        <w:tc>
          <w:tcPr>
            <w:tcW w:w="582" w:type="dxa"/>
            <w:shd w:val="clear" w:color="auto" w:fill="auto"/>
            <w:vAlign w:val="center"/>
          </w:tcPr>
          <w:p w:rsidR="009C1B62" w:rsidRPr="002D29FD" w:rsidRDefault="009C1B62" w:rsidP="002D29FD">
            <w:pPr>
              <w:jc w:val="center"/>
              <w:rPr>
                <w:sz w:val="24"/>
                <w:szCs w:val="24"/>
              </w:rPr>
            </w:pPr>
            <w:r w:rsidRPr="002D29FD">
              <w:rPr>
                <w:rFonts w:hint="eastAsia"/>
                <w:sz w:val="24"/>
                <w:szCs w:val="24"/>
              </w:rPr>
              <w:t>3</w:t>
            </w:r>
          </w:p>
        </w:tc>
        <w:tc>
          <w:tcPr>
            <w:tcW w:w="1227" w:type="dxa"/>
            <w:shd w:val="clear" w:color="auto" w:fill="auto"/>
            <w:vAlign w:val="center"/>
          </w:tcPr>
          <w:p w:rsidR="009C1B62" w:rsidRPr="002D29FD" w:rsidRDefault="009C1B62" w:rsidP="002D29FD">
            <w:pPr>
              <w:jc w:val="center"/>
              <w:rPr>
                <w:sz w:val="24"/>
                <w:szCs w:val="24"/>
              </w:rPr>
            </w:pPr>
            <w:r w:rsidRPr="002D29FD">
              <w:rPr>
                <w:rFonts w:hint="eastAsia"/>
                <w:sz w:val="24"/>
                <w:szCs w:val="24"/>
              </w:rPr>
              <w:t>□</w:t>
            </w:r>
          </w:p>
        </w:tc>
        <w:tc>
          <w:tcPr>
            <w:tcW w:w="5826" w:type="dxa"/>
            <w:shd w:val="clear" w:color="auto" w:fill="auto"/>
          </w:tcPr>
          <w:p w:rsidR="009C1B62" w:rsidRPr="002D29FD" w:rsidRDefault="009C1B62" w:rsidP="00212FD5">
            <w:pPr>
              <w:rPr>
                <w:sz w:val="24"/>
                <w:szCs w:val="24"/>
              </w:rPr>
            </w:pPr>
            <w:r w:rsidRPr="002D29FD">
              <w:rPr>
                <w:rFonts w:hint="eastAsia"/>
                <w:sz w:val="24"/>
                <w:szCs w:val="24"/>
              </w:rPr>
              <w:t>災害時に消防・医療機関等への緊急連絡体制を非常災害ごとに整備しているか。</w:t>
            </w:r>
          </w:p>
        </w:tc>
        <w:tc>
          <w:tcPr>
            <w:tcW w:w="1085" w:type="dxa"/>
            <w:vMerge/>
            <w:shd w:val="clear" w:color="auto" w:fill="auto"/>
          </w:tcPr>
          <w:p w:rsidR="009C1B62" w:rsidRPr="002D29FD" w:rsidRDefault="009C1B62" w:rsidP="00212FD5">
            <w:pPr>
              <w:rPr>
                <w:sz w:val="24"/>
                <w:szCs w:val="24"/>
              </w:rPr>
            </w:pPr>
          </w:p>
        </w:tc>
      </w:tr>
      <w:tr w:rsidR="009C1B62" w:rsidRPr="002D29FD" w:rsidTr="002D29FD">
        <w:tc>
          <w:tcPr>
            <w:tcW w:w="582" w:type="dxa"/>
            <w:shd w:val="clear" w:color="auto" w:fill="auto"/>
            <w:vAlign w:val="center"/>
          </w:tcPr>
          <w:p w:rsidR="009C1B62" w:rsidRPr="002D29FD" w:rsidRDefault="009C1B62" w:rsidP="002D29FD">
            <w:pPr>
              <w:jc w:val="center"/>
              <w:rPr>
                <w:sz w:val="24"/>
                <w:szCs w:val="24"/>
              </w:rPr>
            </w:pPr>
            <w:r w:rsidRPr="002D29FD">
              <w:rPr>
                <w:rFonts w:hint="eastAsia"/>
                <w:sz w:val="24"/>
                <w:szCs w:val="24"/>
              </w:rPr>
              <w:t>4</w:t>
            </w:r>
          </w:p>
        </w:tc>
        <w:tc>
          <w:tcPr>
            <w:tcW w:w="1227" w:type="dxa"/>
            <w:shd w:val="clear" w:color="auto" w:fill="auto"/>
            <w:vAlign w:val="center"/>
          </w:tcPr>
          <w:p w:rsidR="009C1B62" w:rsidRPr="002D29FD" w:rsidRDefault="009C1B62" w:rsidP="002D29FD">
            <w:pPr>
              <w:jc w:val="center"/>
              <w:rPr>
                <w:sz w:val="24"/>
                <w:szCs w:val="24"/>
              </w:rPr>
            </w:pPr>
            <w:r w:rsidRPr="002D29FD">
              <w:rPr>
                <w:rFonts w:hint="eastAsia"/>
                <w:sz w:val="24"/>
                <w:szCs w:val="24"/>
              </w:rPr>
              <w:t>□</w:t>
            </w:r>
          </w:p>
        </w:tc>
        <w:tc>
          <w:tcPr>
            <w:tcW w:w="5826" w:type="dxa"/>
            <w:shd w:val="clear" w:color="auto" w:fill="auto"/>
          </w:tcPr>
          <w:p w:rsidR="009C1B62" w:rsidRPr="002D29FD" w:rsidRDefault="009C1B62" w:rsidP="00212FD5">
            <w:pPr>
              <w:rPr>
                <w:sz w:val="24"/>
                <w:szCs w:val="24"/>
              </w:rPr>
            </w:pPr>
            <w:r w:rsidRPr="002D29FD">
              <w:rPr>
                <w:rFonts w:hint="eastAsia"/>
                <w:sz w:val="24"/>
                <w:szCs w:val="24"/>
              </w:rPr>
              <w:t>災害時に利用者を円滑に避難誘導するための役割分担を非常災害ごとに整備しているか。</w:t>
            </w:r>
          </w:p>
        </w:tc>
        <w:tc>
          <w:tcPr>
            <w:tcW w:w="1085" w:type="dxa"/>
            <w:vMerge/>
            <w:shd w:val="clear" w:color="auto" w:fill="auto"/>
          </w:tcPr>
          <w:p w:rsidR="009C1B62" w:rsidRPr="002D29FD" w:rsidRDefault="009C1B62" w:rsidP="00212FD5">
            <w:pPr>
              <w:rPr>
                <w:sz w:val="24"/>
                <w:szCs w:val="24"/>
              </w:rPr>
            </w:pPr>
          </w:p>
        </w:tc>
      </w:tr>
      <w:tr w:rsidR="009C1B62" w:rsidRPr="002D29FD" w:rsidTr="002D29FD">
        <w:tc>
          <w:tcPr>
            <w:tcW w:w="582" w:type="dxa"/>
            <w:shd w:val="clear" w:color="auto" w:fill="auto"/>
            <w:vAlign w:val="center"/>
          </w:tcPr>
          <w:p w:rsidR="009C1B62" w:rsidRPr="002D29FD" w:rsidRDefault="009C1B62" w:rsidP="002D29FD">
            <w:pPr>
              <w:jc w:val="center"/>
              <w:rPr>
                <w:sz w:val="24"/>
                <w:szCs w:val="24"/>
              </w:rPr>
            </w:pPr>
            <w:r w:rsidRPr="002D29FD">
              <w:rPr>
                <w:rFonts w:hint="eastAsia"/>
                <w:sz w:val="24"/>
                <w:szCs w:val="24"/>
              </w:rPr>
              <w:t>5</w:t>
            </w:r>
          </w:p>
        </w:tc>
        <w:tc>
          <w:tcPr>
            <w:tcW w:w="1227" w:type="dxa"/>
            <w:shd w:val="clear" w:color="auto" w:fill="auto"/>
            <w:vAlign w:val="center"/>
          </w:tcPr>
          <w:p w:rsidR="009C1B62" w:rsidRPr="002D29FD" w:rsidRDefault="009C1B62" w:rsidP="002D29FD">
            <w:pPr>
              <w:jc w:val="center"/>
              <w:rPr>
                <w:sz w:val="24"/>
                <w:szCs w:val="24"/>
              </w:rPr>
            </w:pPr>
            <w:r w:rsidRPr="002D29FD">
              <w:rPr>
                <w:rFonts w:hint="eastAsia"/>
                <w:sz w:val="24"/>
                <w:szCs w:val="24"/>
              </w:rPr>
              <w:t>□</w:t>
            </w:r>
          </w:p>
        </w:tc>
        <w:tc>
          <w:tcPr>
            <w:tcW w:w="5826" w:type="dxa"/>
            <w:shd w:val="clear" w:color="auto" w:fill="auto"/>
          </w:tcPr>
          <w:p w:rsidR="009C1B62" w:rsidRPr="002D29FD" w:rsidRDefault="009C1B62" w:rsidP="00212FD5">
            <w:pPr>
              <w:rPr>
                <w:sz w:val="24"/>
                <w:szCs w:val="24"/>
              </w:rPr>
            </w:pPr>
            <w:r w:rsidRPr="002D29FD">
              <w:rPr>
                <w:rFonts w:hint="eastAsia"/>
                <w:sz w:val="24"/>
                <w:szCs w:val="24"/>
              </w:rPr>
              <w:t>非常災害ごとに、避難・救出訓練を定期的に行っているか。</w:t>
            </w:r>
          </w:p>
        </w:tc>
        <w:tc>
          <w:tcPr>
            <w:tcW w:w="1085" w:type="dxa"/>
            <w:vMerge/>
            <w:shd w:val="clear" w:color="auto" w:fill="auto"/>
          </w:tcPr>
          <w:p w:rsidR="009C1B62" w:rsidRPr="002D29FD" w:rsidRDefault="009C1B62" w:rsidP="00212FD5">
            <w:pPr>
              <w:rPr>
                <w:sz w:val="24"/>
                <w:szCs w:val="24"/>
              </w:rPr>
            </w:pPr>
          </w:p>
        </w:tc>
      </w:tr>
      <w:tr w:rsidR="009C1B62" w:rsidRPr="002D29FD" w:rsidTr="002D29FD">
        <w:tc>
          <w:tcPr>
            <w:tcW w:w="582" w:type="dxa"/>
            <w:shd w:val="clear" w:color="auto" w:fill="auto"/>
            <w:vAlign w:val="center"/>
          </w:tcPr>
          <w:p w:rsidR="009C1B62" w:rsidRPr="002D29FD" w:rsidRDefault="009C1B62" w:rsidP="002D29FD">
            <w:pPr>
              <w:jc w:val="center"/>
              <w:rPr>
                <w:sz w:val="24"/>
                <w:szCs w:val="24"/>
              </w:rPr>
            </w:pPr>
            <w:r w:rsidRPr="002D29FD">
              <w:rPr>
                <w:rFonts w:hint="eastAsia"/>
                <w:sz w:val="24"/>
                <w:szCs w:val="24"/>
              </w:rPr>
              <w:t>6</w:t>
            </w:r>
          </w:p>
        </w:tc>
        <w:tc>
          <w:tcPr>
            <w:tcW w:w="1227" w:type="dxa"/>
            <w:shd w:val="clear" w:color="auto" w:fill="auto"/>
            <w:vAlign w:val="center"/>
          </w:tcPr>
          <w:p w:rsidR="009C1B62" w:rsidRPr="002D29FD" w:rsidRDefault="009C1B62" w:rsidP="002D29FD">
            <w:pPr>
              <w:jc w:val="center"/>
              <w:rPr>
                <w:sz w:val="24"/>
                <w:szCs w:val="24"/>
              </w:rPr>
            </w:pPr>
            <w:r w:rsidRPr="002D29FD">
              <w:rPr>
                <w:rFonts w:hint="eastAsia"/>
                <w:sz w:val="24"/>
                <w:szCs w:val="24"/>
              </w:rPr>
              <w:t>□</w:t>
            </w:r>
          </w:p>
        </w:tc>
        <w:tc>
          <w:tcPr>
            <w:tcW w:w="5826" w:type="dxa"/>
            <w:shd w:val="clear" w:color="auto" w:fill="auto"/>
          </w:tcPr>
          <w:p w:rsidR="009C1B62" w:rsidRPr="002D29FD" w:rsidRDefault="009C1B62" w:rsidP="00212FD5">
            <w:pPr>
              <w:rPr>
                <w:sz w:val="24"/>
                <w:szCs w:val="24"/>
              </w:rPr>
            </w:pPr>
            <w:r w:rsidRPr="002D29FD">
              <w:rPr>
                <w:rFonts w:hint="eastAsia"/>
                <w:sz w:val="24"/>
                <w:szCs w:val="24"/>
              </w:rPr>
              <w:t>事業所防災計画は事業所の見やすい場所に掲示しているか</w:t>
            </w:r>
          </w:p>
        </w:tc>
        <w:tc>
          <w:tcPr>
            <w:tcW w:w="1085" w:type="dxa"/>
            <w:shd w:val="clear" w:color="auto" w:fill="auto"/>
          </w:tcPr>
          <w:p w:rsidR="009C1B62" w:rsidRPr="002D29FD" w:rsidRDefault="009C1B62" w:rsidP="00212FD5">
            <w:pPr>
              <w:rPr>
                <w:sz w:val="24"/>
                <w:szCs w:val="24"/>
              </w:rPr>
            </w:pPr>
          </w:p>
        </w:tc>
      </w:tr>
      <w:tr w:rsidR="009C1B62" w:rsidRPr="002D29FD" w:rsidTr="002D29FD">
        <w:tc>
          <w:tcPr>
            <w:tcW w:w="582" w:type="dxa"/>
            <w:shd w:val="clear" w:color="auto" w:fill="auto"/>
            <w:vAlign w:val="center"/>
          </w:tcPr>
          <w:p w:rsidR="009C1B62" w:rsidRPr="002D29FD" w:rsidRDefault="009C1B62" w:rsidP="002D29FD">
            <w:pPr>
              <w:jc w:val="center"/>
              <w:rPr>
                <w:sz w:val="24"/>
                <w:szCs w:val="24"/>
              </w:rPr>
            </w:pPr>
            <w:r w:rsidRPr="002D29FD">
              <w:rPr>
                <w:rFonts w:hint="eastAsia"/>
                <w:sz w:val="24"/>
                <w:szCs w:val="24"/>
              </w:rPr>
              <w:t>7</w:t>
            </w:r>
          </w:p>
        </w:tc>
        <w:tc>
          <w:tcPr>
            <w:tcW w:w="1227" w:type="dxa"/>
            <w:shd w:val="clear" w:color="auto" w:fill="auto"/>
            <w:vAlign w:val="center"/>
          </w:tcPr>
          <w:p w:rsidR="009C1B62" w:rsidRPr="002D29FD" w:rsidRDefault="009C1B62" w:rsidP="002D29FD">
            <w:pPr>
              <w:jc w:val="center"/>
              <w:rPr>
                <w:sz w:val="24"/>
                <w:szCs w:val="24"/>
              </w:rPr>
            </w:pPr>
            <w:r w:rsidRPr="002D29FD">
              <w:rPr>
                <w:rFonts w:hint="eastAsia"/>
                <w:sz w:val="24"/>
                <w:szCs w:val="24"/>
              </w:rPr>
              <w:t>□</w:t>
            </w:r>
          </w:p>
        </w:tc>
        <w:tc>
          <w:tcPr>
            <w:tcW w:w="5826" w:type="dxa"/>
            <w:shd w:val="clear" w:color="auto" w:fill="auto"/>
          </w:tcPr>
          <w:p w:rsidR="009C1B62" w:rsidRPr="002D29FD" w:rsidRDefault="009C1B62" w:rsidP="00212FD5">
            <w:pPr>
              <w:rPr>
                <w:sz w:val="24"/>
                <w:szCs w:val="24"/>
              </w:rPr>
            </w:pPr>
            <w:r w:rsidRPr="002D29FD">
              <w:rPr>
                <w:rFonts w:hint="eastAsia"/>
                <w:sz w:val="24"/>
                <w:szCs w:val="24"/>
              </w:rPr>
              <w:t>消火設備、非常災害に際して必要な設備を設けているか。（消火設備、警報設備、避難設備）（消防署の指導に従っているか。）</w:t>
            </w:r>
          </w:p>
        </w:tc>
        <w:tc>
          <w:tcPr>
            <w:tcW w:w="1085" w:type="dxa"/>
            <w:shd w:val="clear" w:color="auto" w:fill="auto"/>
          </w:tcPr>
          <w:p w:rsidR="009C1B62" w:rsidRPr="002D29FD" w:rsidRDefault="009C1B62" w:rsidP="00212FD5">
            <w:pPr>
              <w:rPr>
                <w:sz w:val="24"/>
                <w:szCs w:val="24"/>
              </w:rPr>
            </w:pPr>
          </w:p>
        </w:tc>
      </w:tr>
      <w:tr w:rsidR="009C1B62" w:rsidRPr="002D29FD" w:rsidTr="002D29FD">
        <w:tc>
          <w:tcPr>
            <w:tcW w:w="582" w:type="dxa"/>
            <w:shd w:val="clear" w:color="auto" w:fill="auto"/>
            <w:vAlign w:val="center"/>
          </w:tcPr>
          <w:p w:rsidR="009C1B62" w:rsidRPr="002D29FD" w:rsidRDefault="009C1B62" w:rsidP="002D29FD">
            <w:pPr>
              <w:jc w:val="center"/>
              <w:rPr>
                <w:sz w:val="24"/>
                <w:szCs w:val="24"/>
              </w:rPr>
            </w:pPr>
            <w:r w:rsidRPr="002D29FD">
              <w:rPr>
                <w:rFonts w:hint="eastAsia"/>
                <w:sz w:val="24"/>
                <w:szCs w:val="24"/>
              </w:rPr>
              <w:t>8</w:t>
            </w:r>
          </w:p>
        </w:tc>
        <w:tc>
          <w:tcPr>
            <w:tcW w:w="1227" w:type="dxa"/>
            <w:shd w:val="clear" w:color="auto" w:fill="auto"/>
            <w:vAlign w:val="center"/>
          </w:tcPr>
          <w:p w:rsidR="009C1B62" w:rsidRPr="002D29FD" w:rsidRDefault="009C1B62" w:rsidP="002D29FD">
            <w:pPr>
              <w:jc w:val="center"/>
              <w:rPr>
                <w:sz w:val="24"/>
                <w:szCs w:val="24"/>
              </w:rPr>
            </w:pPr>
            <w:r w:rsidRPr="002D29FD">
              <w:rPr>
                <w:rFonts w:hint="eastAsia"/>
                <w:sz w:val="24"/>
                <w:szCs w:val="24"/>
              </w:rPr>
              <w:t>□</w:t>
            </w:r>
          </w:p>
        </w:tc>
        <w:tc>
          <w:tcPr>
            <w:tcW w:w="5826" w:type="dxa"/>
            <w:shd w:val="clear" w:color="auto" w:fill="auto"/>
          </w:tcPr>
          <w:p w:rsidR="009C1B62" w:rsidRPr="002D29FD" w:rsidRDefault="009C1B62" w:rsidP="00212FD5">
            <w:pPr>
              <w:rPr>
                <w:sz w:val="24"/>
                <w:szCs w:val="24"/>
              </w:rPr>
            </w:pPr>
            <w:r w:rsidRPr="002D29FD">
              <w:rPr>
                <w:rFonts w:hint="eastAsia"/>
                <w:sz w:val="24"/>
                <w:szCs w:val="24"/>
              </w:rPr>
              <w:t>必要な食糧、飲料水、医薬品その他の生活物資を備蓄しているか。（努力目標）</w:t>
            </w:r>
          </w:p>
        </w:tc>
        <w:tc>
          <w:tcPr>
            <w:tcW w:w="1085" w:type="dxa"/>
            <w:shd w:val="clear" w:color="auto" w:fill="auto"/>
          </w:tcPr>
          <w:p w:rsidR="009C1B62" w:rsidRPr="002D29FD" w:rsidRDefault="009C1B62" w:rsidP="00212FD5">
            <w:pPr>
              <w:rPr>
                <w:sz w:val="24"/>
                <w:szCs w:val="24"/>
              </w:rPr>
            </w:pPr>
          </w:p>
        </w:tc>
      </w:tr>
    </w:tbl>
    <w:p w:rsidR="00F711BD" w:rsidRDefault="00F711BD"/>
    <w:sectPr w:rsidR="00F711BD" w:rsidSect="00220385">
      <w:pgSz w:w="11906" w:h="16838" w:code="9"/>
      <w:pgMar w:top="1985" w:right="1701" w:bottom="1701"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62"/>
    <w:rsid w:val="00212FD5"/>
    <w:rsid w:val="00220385"/>
    <w:rsid w:val="002D29FD"/>
    <w:rsid w:val="007813C4"/>
    <w:rsid w:val="009C1B62"/>
    <w:rsid w:val="00DE1EDD"/>
    <w:rsid w:val="00F71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0F95403-4BCE-4C11-B1E1-24127378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1B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B6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cp:lastModifiedBy>nt073034</cp:lastModifiedBy>
  <cp:revision>2</cp:revision>
  <dcterms:created xsi:type="dcterms:W3CDTF">2020-12-10T23:58:00Z</dcterms:created>
  <dcterms:modified xsi:type="dcterms:W3CDTF">2020-12-10T23:58:00Z</dcterms:modified>
</cp:coreProperties>
</file>