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B8DA" w14:textId="6A9D73E3" w:rsidR="00EA42FB" w:rsidRPr="00EA42FB" w:rsidRDefault="00EA42FB" w:rsidP="00EA42FB">
      <w:pPr>
        <w:spacing w:line="320" w:lineRule="exact"/>
        <w:jc w:val="left"/>
        <w:rPr>
          <w:rFonts w:asciiTheme="minorHAnsi" w:eastAsiaTheme="minorHAnsi" w:hAnsiTheme="minorHAnsi"/>
          <w:color w:val="000000" w:themeColor="text1"/>
          <w:lang w:eastAsia="zh-CN"/>
        </w:rPr>
      </w:pPr>
      <w:r w:rsidRPr="00EA42FB">
        <w:rPr>
          <w:rFonts w:asciiTheme="minorHAnsi" w:eastAsiaTheme="minorHAnsi" w:hAnsiTheme="minorHAnsi" w:cs="ＭＳ 明朝"/>
          <w:lang w:eastAsia="zh-CN"/>
        </w:rPr>
        <w:t>様式第</w:t>
      </w:r>
      <w:r w:rsidRPr="00EA42FB">
        <w:rPr>
          <w:rFonts w:asciiTheme="minorHAnsi" w:eastAsiaTheme="minorHAnsi" w:hAnsiTheme="minorHAnsi" w:cs="ＭＳ 明朝" w:hint="eastAsia"/>
          <w:lang w:eastAsia="zh-CN"/>
        </w:rPr>
        <w:t>１</w:t>
      </w:r>
      <w:r w:rsidRPr="00EA42FB">
        <w:rPr>
          <w:rFonts w:asciiTheme="minorHAnsi" w:eastAsiaTheme="minorHAnsi" w:hAnsiTheme="minorHAnsi" w:cs="ＭＳ 明朝"/>
          <w:lang w:eastAsia="zh-CN"/>
        </w:rPr>
        <w:t>号（第</w:t>
      </w:r>
      <w:r w:rsidRPr="00EA42FB">
        <w:rPr>
          <w:rFonts w:asciiTheme="minorHAnsi" w:eastAsiaTheme="minorHAnsi" w:hAnsiTheme="minorHAnsi" w:cs="ＭＳ 明朝" w:hint="eastAsia"/>
          <w:lang w:eastAsia="zh-CN"/>
        </w:rPr>
        <w:t>４</w:t>
      </w:r>
      <w:r w:rsidRPr="00EA42FB">
        <w:rPr>
          <w:rFonts w:asciiTheme="minorHAnsi" w:eastAsiaTheme="minorHAnsi" w:hAnsiTheme="minorHAnsi" w:cs="ＭＳ 明朝"/>
          <w:lang w:eastAsia="zh-CN"/>
        </w:rPr>
        <w:t>条関係）</w:t>
      </w:r>
    </w:p>
    <w:p w14:paraId="2D7266DA" w14:textId="131087D2" w:rsidR="00767297" w:rsidRPr="00A60555" w:rsidRDefault="00767297" w:rsidP="00767297">
      <w:pPr>
        <w:spacing w:line="320" w:lineRule="exact"/>
        <w:ind w:firstLine="7371"/>
        <w:jc w:val="right"/>
        <w:rPr>
          <w:rFonts w:asciiTheme="minorHAnsi" w:eastAsiaTheme="minorHAnsi" w:hAnsiTheme="minorHAnsi"/>
          <w:color w:val="000000" w:themeColor="text1"/>
          <w:lang w:eastAsia="zh-CN"/>
        </w:rPr>
      </w:pPr>
      <w:r w:rsidRPr="00A60555">
        <w:rPr>
          <w:rFonts w:asciiTheme="minorHAnsi" w:eastAsiaTheme="minorHAnsi" w:hAnsiTheme="minorHAnsi"/>
          <w:color w:val="000000" w:themeColor="text1"/>
          <w:lang w:eastAsia="zh-CN"/>
        </w:rPr>
        <w:t xml:space="preserve">　　年　　月　　日</w:t>
      </w:r>
    </w:p>
    <w:p w14:paraId="18E08B8B" w14:textId="31E23412" w:rsidR="00767297" w:rsidRPr="00A60555" w:rsidRDefault="00767297" w:rsidP="00767297">
      <w:pPr>
        <w:spacing w:line="320" w:lineRule="exact"/>
        <w:ind w:firstLine="7371"/>
        <w:jc w:val="right"/>
        <w:rPr>
          <w:rFonts w:asciiTheme="minorHAnsi" w:eastAsiaTheme="minorHAnsi" w:hAnsiTheme="minorHAnsi"/>
          <w:color w:val="000000" w:themeColor="text1"/>
          <w:lang w:eastAsia="zh-CN"/>
        </w:rPr>
      </w:pPr>
    </w:p>
    <w:p w14:paraId="4DF45EB2" w14:textId="77777777" w:rsidR="00BB09CC" w:rsidRPr="00A60555" w:rsidRDefault="00BB09CC" w:rsidP="00767297">
      <w:pPr>
        <w:spacing w:line="320" w:lineRule="exact"/>
        <w:ind w:firstLine="7371"/>
        <w:jc w:val="right"/>
        <w:rPr>
          <w:rFonts w:asciiTheme="minorHAnsi" w:eastAsiaTheme="minorHAnsi" w:hAnsiTheme="minorHAnsi"/>
          <w:color w:val="000000" w:themeColor="text1"/>
          <w:lang w:eastAsia="zh-CN"/>
        </w:rPr>
      </w:pPr>
    </w:p>
    <w:p w14:paraId="77EB46DF" w14:textId="169A9F33" w:rsidR="00767297" w:rsidRPr="00A60555" w:rsidRDefault="00767297" w:rsidP="00767297">
      <w:pPr>
        <w:spacing w:line="320" w:lineRule="exact"/>
        <w:jc w:val="center"/>
        <w:rPr>
          <w:rFonts w:asciiTheme="minorHAnsi" w:eastAsiaTheme="minorHAnsi" w:hAnsiTheme="minorHAnsi"/>
          <w:color w:val="000000" w:themeColor="text1"/>
          <w:lang w:eastAsia="zh-CN"/>
        </w:rPr>
      </w:pPr>
      <w:bookmarkStart w:id="0" w:name="_Hlk175638733"/>
      <w:r w:rsidRPr="00A60555">
        <w:rPr>
          <w:rFonts w:asciiTheme="minorHAnsi" w:eastAsiaTheme="minorHAnsi" w:hAnsiTheme="minorHAnsi" w:cs="ＭＳ 明朝" w:hint="eastAsia"/>
          <w:color w:val="000000" w:themeColor="text1"/>
          <w:sz w:val="28"/>
          <w:szCs w:val="28"/>
          <w:lang w:eastAsia="zh-CN"/>
        </w:rPr>
        <w:t>松山</w:t>
      </w:r>
      <w:r w:rsidRPr="00A60555">
        <w:rPr>
          <w:rFonts w:asciiTheme="minorHAnsi" w:eastAsiaTheme="minorHAnsi" w:hAnsiTheme="minorHAnsi" w:cs="ＭＳ 明朝"/>
          <w:color w:val="000000" w:themeColor="text1"/>
          <w:sz w:val="28"/>
          <w:szCs w:val="28"/>
          <w:lang w:eastAsia="zh-CN"/>
        </w:rPr>
        <w:t>市災害時協力井戸登録</w:t>
      </w:r>
      <w:r w:rsidR="00D45073" w:rsidRPr="00A60555">
        <w:rPr>
          <w:rFonts w:asciiTheme="minorHAnsi" w:eastAsiaTheme="minorHAnsi" w:hAnsiTheme="minorHAnsi" w:cs="ＭＳ 明朝" w:hint="eastAsia"/>
          <w:color w:val="000000" w:themeColor="text1"/>
          <w:sz w:val="28"/>
          <w:szCs w:val="28"/>
          <w:lang w:eastAsia="zh-CN"/>
        </w:rPr>
        <w:t>届出</w:t>
      </w:r>
      <w:r w:rsidRPr="00A60555">
        <w:rPr>
          <w:rFonts w:asciiTheme="minorHAnsi" w:eastAsiaTheme="minorHAnsi" w:hAnsiTheme="minorHAnsi" w:cs="ＭＳ 明朝"/>
          <w:color w:val="000000" w:themeColor="text1"/>
          <w:sz w:val="28"/>
          <w:szCs w:val="28"/>
          <w:lang w:eastAsia="zh-CN"/>
        </w:rPr>
        <w:t>書</w:t>
      </w:r>
      <w:bookmarkEnd w:id="0"/>
    </w:p>
    <w:p w14:paraId="180ACE94" w14:textId="32E1A96F" w:rsidR="00767297" w:rsidRPr="00A60555" w:rsidRDefault="00767297" w:rsidP="00767297">
      <w:pPr>
        <w:spacing w:line="320" w:lineRule="exact"/>
        <w:rPr>
          <w:rFonts w:asciiTheme="minorHAnsi" w:eastAsiaTheme="minorHAnsi" w:hAnsiTheme="minorHAnsi"/>
          <w:color w:val="000000" w:themeColor="text1"/>
          <w:lang w:eastAsia="zh-CN"/>
        </w:rPr>
      </w:pPr>
    </w:p>
    <w:p w14:paraId="71A3B717" w14:textId="7C372FDE" w:rsidR="00767297" w:rsidRPr="00A60555" w:rsidRDefault="00767297" w:rsidP="00767297">
      <w:pPr>
        <w:spacing w:line="320" w:lineRule="exact"/>
        <w:rPr>
          <w:rFonts w:asciiTheme="minorHAnsi" w:eastAsiaTheme="minorHAnsi" w:hAnsiTheme="minorHAnsi"/>
          <w:color w:val="000000" w:themeColor="text1"/>
        </w:rPr>
      </w:pPr>
      <w:r w:rsidRPr="00A60555">
        <w:rPr>
          <w:rFonts w:asciiTheme="minorHAnsi" w:eastAsiaTheme="minorHAnsi" w:hAnsiTheme="minorHAnsi"/>
          <w:color w:val="000000" w:themeColor="text1"/>
        </w:rPr>
        <w:t>（</w:t>
      </w:r>
      <w:r w:rsidR="00D22D56">
        <w:rPr>
          <w:rFonts w:asciiTheme="minorHAnsi" w:eastAsiaTheme="minorHAnsi" w:hAnsiTheme="minorHAnsi" w:hint="eastAsia"/>
          <w:color w:val="000000" w:themeColor="text1"/>
        </w:rPr>
        <w:t>宛</w:t>
      </w:r>
      <w:r w:rsidRPr="00A60555">
        <w:rPr>
          <w:rFonts w:asciiTheme="minorHAnsi" w:eastAsiaTheme="minorHAnsi" w:hAnsiTheme="minorHAnsi"/>
          <w:color w:val="000000" w:themeColor="text1"/>
        </w:rPr>
        <w:t>先）</w:t>
      </w:r>
      <w:r w:rsidRPr="00A60555">
        <w:rPr>
          <w:rFonts w:asciiTheme="minorHAnsi" w:eastAsiaTheme="minorHAnsi" w:hAnsiTheme="minorHAnsi" w:hint="eastAsia"/>
          <w:color w:val="000000" w:themeColor="text1"/>
        </w:rPr>
        <w:t>松山</w:t>
      </w:r>
      <w:r w:rsidRPr="00A60555">
        <w:rPr>
          <w:rFonts w:asciiTheme="minorHAnsi" w:eastAsiaTheme="minorHAnsi" w:hAnsiTheme="minorHAnsi"/>
          <w:color w:val="000000" w:themeColor="text1"/>
        </w:rPr>
        <w:t>市長</w:t>
      </w:r>
    </w:p>
    <w:p w14:paraId="30B3D775" w14:textId="77777777" w:rsidR="00767297" w:rsidRPr="00A60555" w:rsidRDefault="00767297" w:rsidP="00767297">
      <w:pPr>
        <w:spacing w:line="320" w:lineRule="exact"/>
        <w:ind w:firstLine="197"/>
        <w:rPr>
          <w:rFonts w:asciiTheme="minorHAnsi" w:eastAsiaTheme="minorHAnsi" w:hAnsiTheme="minorHAnsi"/>
          <w:color w:val="000000" w:themeColor="text1"/>
        </w:rPr>
      </w:pPr>
      <w:r w:rsidRPr="00A60555">
        <w:rPr>
          <w:rFonts w:asciiTheme="minorHAnsi" w:eastAsiaTheme="minorHAnsi" w:hAnsiTheme="minorHAnsi"/>
          <w:color w:val="000000" w:themeColor="text1"/>
        </w:rPr>
        <w:t>私が所有する井戸を</w:t>
      </w:r>
      <w:r w:rsidRPr="00A60555">
        <w:rPr>
          <w:rFonts w:asciiTheme="minorHAnsi" w:eastAsiaTheme="minorHAnsi" w:hAnsiTheme="minorHAnsi" w:hint="eastAsia"/>
          <w:color w:val="000000" w:themeColor="text1"/>
        </w:rPr>
        <w:t>松山</w:t>
      </w:r>
      <w:r w:rsidRPr="00A60555">
        <w:rPr>
          <w:rFonts w:asciiTheme="minorHAnsi" w:eastAsiaTheme="minorHAnsi" w:hAnsiTheme="minorHAnsi"/>
          <w:color w:val="000000" w:themeColor="text1"/>
        </w:rPr>
        <w:t>市の災害時協力井戸として登録します。</w:t>
      </w:r>
    </w:p>
    <w:tbl>
      <w:tblPr>
        <w:tblW w:w="9856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1492"/>
        <w:gridCol w:w="709"/>
        <w:gridCol w:w="850"/>
        <w:gridCol w:w="2268"/>
        <w:gridCol w:w="1118"/>
        <w:gridCol w:w="16"/>
        <w:gridCol w:w="2910"/>
      </w:tblGrid>
      <w:tr w:rsidR="00A60555" w:rsidRPr="00A60555" w14:paraId="05DB5B56" w14:textId="77777777" w:rsidTr="00382539">
        <w:trPr>
          <w:cantSplit/>
          <w:trHeight w:val="539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5EC5" w14:textId="52D74786" w:rsidR="00767297" w:rsidRPr="00A60555" w:rsidRDefault="00D45073" w:rsidP="00767297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届　出</w:t>
            </w:r>
            <w:r w:rsidR="00767297"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 xml:space="preserve">　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99F67" w14:textId="77777777" w:rsidR="00767297" w:rsidRPr="00A60555" w:rsidRDefault="00767297" w:rsidP="00767297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2BBB" w14:textId="77777777" w:rsidR="00767297" w:rsidRPr="00A60555" w:rsidRDefault="00767297" w:rsidP="00767297">
            <w:pPr>
              <w:snapToGrid w:val="0"/>
              <w:spacing w:line="32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</w:tr>
      <w:tr w:rsidR="00A60555" w:rsidRPr="00A60555" w14:paraId="50CA4086" w14:textId="77777777" w:rsidTr="00382539">
        <w:trPr>
          <w:cantSplit/>
          <w:trHeight w:val="539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BA0C6" w14:textId="77777777" w:rsidR="00767297" w:rsidRPr="00A60555" w:rsidRDefault="00767297" w:rsidP="00767297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39E0D" w14:textId="77777777" w:rsidR="00767297" w:rsidRPr="00A60555" w:rsidRDefault="00767297" w:rsidP="00767297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3590" w14:textId="77777777" w:rsidR="00767297" w:rsidRPr="00A60555" w:rsidRDefault="00767297" w:rsidP="00767297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8AD0" w14:textId="77777777" w:rsidR="00767297" w:rsidRPr="00A60555" w:rsidRDefault="00767297" w:rsidP="00767297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C1B91" w14:textId="77777777" w:rsidR="00767297" w:rsidRPr="00A60555" w:rsidRDefault="00767297" w:rsidP="00767297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</w:tr>
      <w:tr w:rsidR="00A60555" w:rsidRPr="00A60555" w14:paraId="3975FEA3" w14:textId="77777777" w:rsidTr="00382539">
        <w:trPr>
          <w:cantSplit/>
          <w:trHeight w:val="539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A2D04" w14:textId="77777777" w:rsidR="00767297" w:rsidRPr="00A60555" w:rsidRDefault="00767297" w:rsidP="00C80F1A">
            <w:pPr>
              <w:spacing w:line="320" w:lineRule="exact"/>
              <w:ind w:firstLineChars="200" w:firstLine="392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>所　在　地</w:t>
            </w:r>
          </w:p>
        </w:tc>
        <w:tc>
          <w:tcPr>
            <w:tcW w:w="7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DF893" w14:textId="77777777" w:rsidR="00767297" w:rsidRPr="00A60555" w:rsidRDefault="00767297" w:rsidP="00767297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 xml:space="preserve">　</w:t>
            </w: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□</w:t>
            </w: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 xml:space="preserve">　住所と同じ　　</w:t>
            </w: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□</w:t>
            </w: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 xml:space="preserve">　住所とは別の場所（下欄に所在地を記入してください。）</w:t>
            </w:r>
          </w:p>
        </w:tc>
      </w:tr>
      <w:tr w:rsidR="00A60555" w:rsidRPr="00A60555" w14:paraId="63C4187C" w14:textId="77777777" w:rsidTr="00382539">
        <w:trPr>
          <w:cantSplit/>
          <w:trHeight w:val="539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687E1" w14:textId="77777777" w:rsidR="00767297" w:rsidRPr="00A60555" w:rsidRDefault="00767297" w:rsidP="00767297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7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7CCAF" w14:textId="77777777" w:rsidR="00767297" w:rsidRPr="00A60555" w:rsidRDefault="00767297" w:rsidP="00767297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Cs w:val="21"/>
                <w:lang w:eastAsia="zh-CN"/>
              </w:rPr>
            </w:pP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松山</w:t>
            </w: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  <w:lang w:eastAsia="zh-CN"/>
              </w:rPr>
              <w:t xml:space="preserve">市　　</w:t>
            </w:r>
          </w:p>
        </w:tc>
      </w:tr>
      <w:tr w:rsidR="00A60555" w:rsidRPr="00A60555" w14:paraId="54E422A8" w14:textId="77777777" w:rsidTr="00382539">
        <w:trPr>
          <w:cantSplit/>
          <w:trHeight w:val="539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C2EC0" w14:textId="77777777" w:rsidR="00767297" w:rsidRPr="00A60555" w:rsidRDefault="00767297" w:rsidP="00C80F1A">
            <w:pPr>
              <w:spacing w:line="320" w:lineRule="exact"/>
              <w:ind w:firstLineChars="200" w:firstLine="392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>管　理　者</w:t>
            </w:r>
          </w:p>
          <w:p w14:paraId="23CA768F" w14:textId="6102388F" w:rsidR="00767297" w:rsidRPr="00A60555" w:rsidRDefault="00767297" w:rsidP="00767297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/>
                <w:color w:val="000000" w:themeColor="text1"/>
                <w:w w:val="80"/>
                <w:szCs w:val="21"/>
              </w:rPr>
              <w:t>（</w:t>
            </w:r>
            <w:r w:rsidR="008150A7" w:rsidRPr="00A60555">
              <w:rPr>
                <w:rFonts w:asciiTheme="minorHAnsi" w:eastAsiaTheme="minorHAnsi" w:hAnsiTheme="minorHAnsi" w:hint="eastAsia"/>
                <w:color w:val="000000" w:themeColor="text1"/>
                <w:w w:val="80"/>
                <w:szCs w:val="21"/>
              </w:rPr>
              <w:t>届出</w:t>
            </w:r>
            <w:r w:rsidRPr="00A60555">
              <w:rPr>
                <w:rFonts w:asciiTheme="minorHAnsi" w:eastAsiaTheme="minorHAnsi" w:hAnsiTheme="minorHAnsi"/>
                <w:color w:val="000000" w:themeColor="text1"/>
                <w:w w:val="80"/>
                <w:szCs w:val="21"/>
              </w:rPr>
              <w:t>者と異なる場合）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31AB3" w14:textId="77777777" w:rsidR="00767297" w:rsidRPr="00A60555" w:rsidRDefault="00767297" w:rsidP="00767297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>住所</w:t>
            </w:r>
          </w:p>
        </w:tc>
        <w:tc>
          <w:tcPr>
            <w:tcW w:w="7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1B32" w14:textId="77777777" w:rsidR="00767297" w:rsidRPr="00A60555" w:rsidRDefault="00767297" w:rsidP="00767297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</w:tr>
      <w:tr w:rsidR="00A60555" w:rsidRPr="00A60555" w14:paraId="029D1E64" w14:textId="77777777" w:rsidTr="00382539">
        <w:trPr>
          <w:cantSplit/>
          <w:trHeight w:val="539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26A89" w14:textId="77777777" w:rsidR="00767297" w:rsidRPr="00A60555" w:rsidRDefault="00767297" w:rsidP="00767297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DEC01" w14:textId="77777777" w:rsidR="00767297" w:rsidRPr="00A60555" w:rsidRDefault="00767297" w:rsidP="00767297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>氏名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39ADC" w14:textId="77777777" w:rsidR="00767297" w:rsidRPr="00A60555" w:rsidRDefault="00767297" w:rsidP="00767297">
            <w:pPr>
              <w:snapToGrid w:val="0"/>
              <w:spacing w:line="32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8C21D" w14:textId="77777777" w:rsidR="00767297" w:rsidRPr="00A60555" w:rsidRDefault="00767297" w:rsidP="00767297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A45B" w14:textId="77777777" w:rsidR="00767297" w:rsidRPr="00A60555" w:rsidRDefault="00767297" w:rsidP="00767297">
            <w:pPr>
              <w:snapToGrid w:val="0"/>
              <w:spacing w:line="32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</w:tr>
      <w:tr w:rsidR="00A60555" w:rsidRPr="00A60555" w14:paraId="4FB7133D" w14:textId="77777777" w:rsidTr="00382539">
        <w:trPr>
          <w:cantSplit/>
          <w:trHeight w:val="539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A381F2" w14:textId="77777777" w:rsidR="00767297" w:rsidRPr="00A60555" w:rsidRDefault="00767297" w:rsidP="00767297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>井</w:t>
            </w:r>
          </w:p>
          <w:p w14:paraId="7BBD13C7" w14:textId="77777777" w:rsidR="00767297" w:rsidRPr="00A60555" w:rsidRDefault="00767297" w:rsidP="00767297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  <w:p w14:paraId="1FACBB98" w14:textId="77777777" w:rsidR="00767297" w:rsidRPr="00A60555" w:rsidRDefault="00767297" w:rsidP="00767297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  <w:p w14:paraId="40A58B43" w14:textId="77777777" w:rsidR="00767297" w:rsidRPr="00A60555" w:rsidRDefault="00767297" w:rsidP="00767297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>戸</w:t>
            </w:r>
          </w:p>
          <w:p w14:paraId="29DC6966" w14:textId="77777777" w:rsidR="00767297" w:rsidRPr="00A60555" w:rsidRDefault="00767297" w:rsidP="00767297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  <w:p w14:paraId="07C442A7" w14:textId="77777777" w:rsidR="00767297" w:rsidRPr="00A60555" w:rsidRDefault="00767297" w:rsidP="00767297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  <w:p w14:paraId="0F3DB6EB" w14:textId="77777777" w:rsidR="00767297" w:rsidRPr="00A60555" w:rsidRDefault="00767297" w:rsidP="00767297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>の</w:t>
            </w:r>
          </w:p>
          <w:p w14:paraId="4D9F1C54" w14:textId="77777777" w:rsidR="00767297" w:rsidRPr="00A60555" w:rsidRDefault="00767297" w:rsidP="00767297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  <w:p w14:paraId="6C0E9CE0" w14:textId="77777777" w:rsidR="00767297" w:rsidRPr="00A60555" w:rsidRDefault="00767297" w:rsidP="00767297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  <w:p w14:paraId="07A53FD4" w14:textId="77777777" w:rsidR="00767297" w:rsidRPr="00A60555" w:rsidRDefault="00767297" w:rsidP="00767297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>仕</w:t>
            </w:r>
          </w:p>
          <w:p w14:paraId="698E64A1" w14:textId="77777777" w:rsidR="00767297" w:rsidRPr="00A60555" w:rsidRDefault="00767297" w:rsidP="00767297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  <w:p w14:paraId="16B772AC" w14:textId="77777777" w:rsidR="00767297" w:rsidRPr="00A60555" w:rsidRDefault="00767297" w:rsidP="00767297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  <w:p w14:paraId="16B6DF78" w14:textId="77777777" w:rsidR="00767297" w:rsidRPr="00A60555" w:rsidRDefault="00767297" w:rsidP="00767297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>様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A7ADCE" w14:textId="77777777" w:rsidR="00767297" w:rsidRPr="00A60555" w:rsidRDefault="00767297" w:rsidP="00767297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>井戸の数量</w:t>
            </w:r>
          </w:p>
        </w:tc>
        <w:tc>
          <w:tcPr>
            <w:tcW w:w="7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5595" w14:textId="77777777" w:rsidR="00767297" w:rsidRPr="00A60555" w:rsidRDefault="00767297" w:rsidP="00767297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 xml:space="preserve">（　　　　）基　</w:t>
            </w:r>
            <w:r w:rsidRPr="00A60555">
              <w:rPr>
                <w:rFonts w:asciiTheme="minorHAnsi" w:eastAsiaTheme="minorHAnsi" w:hAnsiTheme="minorHAnsi" w:cs="Century"/>
                <w:color w:val="000000" w:themeColor="text1"/>
                <w:szCs w:val="21"/>
              </w:rPr>
              <w:t>※</w:t>
            </w: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 xml:space="preserve">　下欄以降は最も水量の多い井戸について記入してください。</w:t>
            </w:r>
          </w:p>
        </w:tc>
      </w:tr>
      <w:tr w:rsidR="00A60555" w:rsidRPr="00A60555" w14:paraId="69393238" w14:textId="77777777" w:rsidTr="00382539">
        <w:trPr>
          <w:cantSplit/>
          <w:trHeight w:val="539"/>
        </w:trPr>
        <w:tc>
          <w:tcPr>
            <w:tcW w:w="4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9F5DC" w14:textId="77777777" w:rsidR="00767297" w:rsidRPr="00A60555" w:rsidRDefault="00767297" w:rsidP="00767297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9C593" w14:textId="77777777" w:rsidR="00767297" w:rsidRPr="00A60555" w:rsidRDefault="00767297" w:rsidP="00767297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>井戸の位置</w:t>
            </w:r>
          </w:p>
        </w:tc>
        <w:tc>
          <w:tcPr>
            <w:tcW w:w="7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D6B47" w14:textId="59D51992" w:rsidR="00767297" w:rsidRPr="00A60555" w:rsidRDefault="00767297" w:rsidP="00767297">
            <w:pPr>
              <w:pStyle w:val="a5"/>
              <w:numPr>
                <w:ilvl w:val="0"/>
                <w:numId w:val="1"/>
              </w:numPr>
              <w:spacing w:line="320" w:lineRule="exact"/>
              <w:ind w:leftChars="0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 xml:space="preserve">宅地内（　</w:t>
            </w: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 xml:space="preserve">□ </w:t>
            </w: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 xml:space="preserve">屋内　</w:t>
            </w: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 xml:space="preserve">□ </w:t>
            </w: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 xml:space="preserve">屋外　）　</w:t>
            </w: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 xml:space="preserve">□ </w:t>
            </w: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 xml:space="preserve">田　畑　</w:t>
            </w: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 xml:space="preserve">□ </w:t>
            </w: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>その他</w:t>
            </w:r>
            <w:r w:rsidR="00C62464"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（　　　　　　　　）</w:t>
            </w:r>
          </w:p>
        </w:tc>
      </w:tr>
      <w:tr w:rsidR="00A60555" w:rsidRPr="00A60555" w14:paraId="6205F02F" w14:textId="77777777" w:rsidTr="00382539">
        <w:trPr>
          <w:cantSplit/>
          <w:trHeight w:val="680"/>
        </w:trPr>
        <w:tc>
          <w:tcPr>
            <w:tcW w:w="4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488DB9" w14:textId="77777777" w:rsidR="00767297" w:rsidRPr="00A60555" w:rsidRDefault="00767297" w:rsidP="00767297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1DAF5" w14:textId="77777777" w:rsidR="00767297" w:rsidRPr="00A60555" w:rsidRDefault="00767297" w:rsidP="00767297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汲み上げ方法</w:t>
            </w:r>
          </w:p>
        </w:tc>
        <w:tc>
          <w:tcPr>
            <w:tcW w:w="7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9C04B" w14:textId="77777777" w:rsidR="00767297" w:rsidRPr="00A60555" w:rsidRDefault="00767297" w:rsidP="00767297">
            <w:pPr>
              <w:spacing w:line="320" w:lineRule="exact"/>
              <w:ind w:firstLineChars="100" w:firstLine="196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□ 電動ポンプ　　□ 手動ポンプ　　□ 電動・手動併用　　□ つるべ</w:t>
            </w:r>
          </w:p>
          <w:p w14:paraId="4882EE8A" w14:textId="53242BBD" w:rsidR="00767297" w:rsidRPr="00A60555" w:rsidRDefault="00767297" w:rsidP="00767297">
            <w:pPr>
              <w:spacing w:line="320" w:lineRule="exact"/>
              <w:ind w:firstLine="197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 xml:space="preserve">□ その他（　　　　　　　　</w:t>
            </w:r>
            <w:r w:rsidR="00C62464"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 xml:space="preserve">　　　　</w:t>
            </w:r>
            <w:r w:rsidR="009B7FFA"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 xml:space="preserve">　　　　　　　　　　　　　　</w:t>
            </w:r>
            <w:r w:rsidR="00C62464"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 xml:space="preserve">　</w:t>
            </w: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）</w:t>
            </w:r>
          </w:p>
        </w:tc>
      </w:tr>
      <w:tr w:rsidR="00A60555" w:rsidRPr="00A60555" w14:paraId="606D0A16" w14:textId="77777777" w:rsidTr="00382539">
        <w:trPr>
          <w:cantSplit/>
          <w:trHeight w:val="539"/>
        </w:trPr>
        <w:tc>
          <w:tcPr>
            <w:tcW w:w="4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DC22ED" w14:textId="77777777" w:rsidR="00767297" w:rsidRPr="00A60555" w:rsidRDefault="00767297" w:rsidP="00767297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4AE7F" w14:textId="77777777" w:rsidR="00767297" w:rsidRPr="00A60555" w:rsidRDefault="00767297" w:rsidP="00767297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停電時の使用</w:t>
            </w:r>
          </w:p>
        </w:tc>
        <w:tc>
          <w:tcPr>
            <w:tcW w:w="7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71428" w14:textId="77777777" w:rsidR="00767297" w:rsidRPr="00A60555" w:rsidRDefault="00767297" w:rsidP="00767297">
            <w:pPr>
              <w:spacing w:line="320" w:lineRule="exact"/>
              <w:ind w:firstLine="197"/>
              <w:rPr>
                <w:rFonts w:asciiTheme="minorHAnsi" w:eastAsiaTheme="minorHAnsi" w:hAnsiTheme="minorHAnsi" w:cs="Century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□</w:t>
            </w: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 xml:space="preserve">　</w:t>
            </w: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可能</w:t>
            </w:r>
            <w:r w:rsidRPr="00A60555">
              <w:rPr>
                <w:rFonts w:asciiTheme="minorHAnsi" w:eastAsiaTheme="minorHAnsi" w:hAnsiTheme="minorHAnsi" w:cs="Century"/>
                <w:color w:val="000000" w:themeColor="text1"/>
                <w:szCs w:val="21"/>
              </w:rPr>
              <w:t xml:space="preserve"> </w:t>
            </w: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 xml:space="preserve">　</w:t>
            </w:r>
            <w:r w:rsidRPr="00A60555">
              <w:rPr>
                <w:rFonts w:asciiTheme="minorHAnsi" w:eastAsiaTheme="minorHAnsi" w:hAnsiTheme="minorHAnsi" w:cs="Century"/>
                <w:color w:val="000000" w:themeColor="text1"/>
                <w:szCs w:val="21"/>
              </w:rPr>
              <w:t xml:space="preserve"> </w:t>
            </w: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□</w:t>
            </w: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 xml:space="preserve">　</w:t>
            </w: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不可能</w:t>
            </w:r>
          </w:p>
        </w:tc>
      </w:tr>
      <w:tr w:rsidR="00A60555" w:rsidRPr="00A60555" w14:paraId="4A3400F6" w14:textId="77777777" w:rsidTr="009B7FFA">
        <w:trPr>
          <w:cantSplit/>
          <w:trHeight w:val="1407"/>
        </w:trPr>
        <w:tc>
          <w:tcPr>
            <w:tcW w:w="4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D9BD" w14:textId="77777777" w:rsidR="009B7FFA" w:rsidRPr="00A60555" w:rsidRDefault="009B7FFA" w:rsidP="00767297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60925" w14:textId="77777777" w:rsidR="009B7FFA" w:rsidRPr="00A60555" w:rsidRDefault="009B7FFA" w:rsidP="00767297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>使用状況</w:t>
            </w:r>
          </w:p>
        </w:tc>
        <w:tc>
          <w:tcPr>
            <w:tcW w:w="787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8FFB" w14:textId="2352889E" w:rsidR="009B7FFA" w:rsidRPr="00A60555" w:rsidRDefault="009B7FFA" w:rsidP="00767297">
            <w:pPr>
              <w:spacing w:line="320" w:lineRule="exact"/>
              <w:ind w:firstLineChars="100" w:firstLine="196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 xml:space="preserve">□ 日常的に利用している　　　</w:t>
            </w:r>
          </w:p>
          <w:p w14:paraId="041B7A09" w14:textId="2F8B32FA" w:rsidR="009B7FFA" w:rsidRPr="00A60555" w:rsidRDefault="009B7FFA" w:rsidP="009B7FFA">
            <w:pPr>
              <w:spacing w:line="320" w:lineRule="exact"/>
              <w:ind w:firstLineChars="91" w:firstLine="178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（□ 飲料水　□ 生活用水(洗濯</w:t>
            </w:r>
            <w:r w:rsidR="00D22D56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，</w:t>
            </w: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掃除</w:t>
            </w:r>
            <w:r w:rsidR="00D22D56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，</w:t>
            </w: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風呂等)　□ 事業（業務）用水</w:t>
            </w:r>
          </w:p>
          <w:p w14:paraId="304FE546" w14:textId="6460223B" w:rsidR="009B7FFA" w:rsidRPr="00A60555" w:rsidRDefault="009B7FFA" w:rsidP="009B7FFA">
            <w:pPr>
              <w:spacing w:line="320" w:lineRule="exact"/>
              <w:ind w:firstLineChars="200" w:firstLine="392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 xml:space="preserve">□ かんがい用水　□ その他（　　　　　　　　　　　　　　　　　）　</w:t>
            </w:r>
          </w:p>
          <w:p w14:paraId="5F1BD7D5" w14:textId="183C8A3F" w:rsidR="009B7FFA" w:rsidRPr="00A60555" w:rsidRDefault="009B7FFA" w:rsidP="00C62464">
            <w:pPr>
              <w:spacing w:line="320" w:lineRule="exact"/>
              <w:ind w:firstLineChars="100" w:firstLine="196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□ あまり利用していない</w:t>
            </w:r>
          </w:p>
        </w:tc>
      </w:tr>
      <w:tr w:rsidR="00A60555" w:rsidRPr="00A60555" w14:paraId="5CABDEF6" w14:textId="77777777" w:rsidTr="009600BC">
        <w:trPr>
          <w:cantSplit/>
          <w:trHeight w:val="680"/>
        </w:trPr>
        <w:tc>
          <w:tcPr>
            <w:tcW w:w="4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15BD80" w14:textId="77777777" w:rsidR="00767297" w:rsidRPr="00A60555" w:rsidRDefault="00767297" w:rsidP="00767297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3B311" w14:textId="77777777" w:rsidR="00767297" w:rsidRPr="00A60555" w:rsidRDefault="00767297" w:rsidP="00767297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>水　　量</w:t>
            </w:r>
          </w:p>
        </w:tc>
        <w:tc>
          <w:tcPr>
            <w:tcW w:w="7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454D" w14:textId="1BA6361A" w:rsidR="00767297" w:rsidRPr="00A60555" w:rsidRDefault="00767297" w:rsidP="00767297">
            <w:pPr>
              <w:spacing w:line="320" w:lineRule="exact"/>
              <w:ind w:firstLine="197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□</w:t>
            </w:r>
            <w:r w:rsidR="00D22D56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 xml:space="preserve"> </w:t>
            </w: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 xml:space="preserve">　よく出る</w:t>
            </w:r>
          </w:p>
          <w:p w14:paraId="477488AB" w14:textId="2006DB6E" w:rsidR="00767297" w:rsidRPr="00A60555" w:rsidRDefault="00767297" w:rsidP="00767297">
            <w:pPr>
              <w:spacing w:line="320" w:lineRule="exact"/>
              <w:ind w:firstLine="197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□</w:t>
            </w:r>
            <w:r w:rsidR="00D22D56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 xml:space="preserve"> </w:t>
            </w: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 xml:space="preserve">　渇水時には枯れる</w:t>
            </w: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ことがある　　　□</w:t>
            </w: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 xml:space="preserve">　不明</w:t>
            </w:r>
          </w:p>
        </w:tc>
      </w:tr>
      <w:tr w:rsidR="00A60555" w:rsidRPr="00A60555" w14:paraId="1DA6597E" w14:textId="77777777" w:rsidTr="009600BC">
        <w:trPr>
          <w:cantSplit/>
          <w:trHeight w:val="680"/>
        </w:trPr>
        <w:tc>
          <w:tcPr>
            <w:tcW w:w="4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957136" w14:textId="77777777" w:rsidR="00767297" w:rsidRPr="00A60555" w:rsidRDefault="00767297" w:rsidP="00767297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50966" w14:textId="77777777" w:rsidR="00767297" w:rsidRPr="00A60555" w:rsidRDefault="00767297" w:rsidP="00767297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>水質検査</w:t>
            </w:r>
          </w:p>
        </w:tc>
        <w:tc>
          <w:tcPr>
            <w:tcW w:w="7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64D4C" w14:textId="05AFFAD1" w:rsidR="00767297" w:rsidRPr="00A60555" w:rsidRDefault="00767297" w:rsidP="00767297">
            <w:pPr>
              <w:spacing w:line="320" w:lineRule="exact"/>
              <w:ind w:firstLine="197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□</w:t>
            </w:r>
            <w:r w:rsidR="00D22D56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 xml:space="preserve"> </w:t>
            </w: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 xml:space="preserve">　</w:t>
            </w:r>
            <w:r w:rsidRPr="00A60555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水質検査を定期的に実施している（</w:t>
            </w:r>
            <w:r w:rsidR="00355535" w:rsidRPr="00A60555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 xml:space="preserve"> </w:t>
            </w:r>
            <w:r w:rsidRPr="00A60555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□</w:t>
            </w:r>
            <w:r w:rsidR="00355535" w:rsidRPr="00A60555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 xml:space="preserve"> </w:t>
            </w:r>
            <w:r w:rsidRPr="00A60555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飲用可能　□</w:t>
            </w:r>
            <w:r w:rsidR="00355535" w:rsidRPr="00A60555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 xml:space="preserve"> </w:t>
            </w:r>
            <w:r w:rsidRPr="00A60555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飲用不可能)</w:t>
            </w:r>
            <w:r w:rsidR="00355535" w:rsidRPr="00A60555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14:paraId="31301BC6" w14:textId="4BC8BDB6" w:rsidR="00767297" w:rsidRPr="00A60555" w:rsidRDefault="00767297" w:rsidP="00767297">
            <w:pPr>
              <w:spacing w:line="320" w:lineRule="exact"/>
              <w:ind w:firstLine="197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A60555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□</w:t>
            </w:r>
            <w:r w:rsidR="00D22D56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 xml:space="preserve"> </w:t>
            </w:r>
            <w:r w:rsidRPr="00A60555">
              <w:rPr>
                <w:rFonts w:asciiTheme="minorHAnsi" w:eastAsiaTheme="minorHAnsi" w:hAnsiTheme="minorHAnsi"/>
                <w:color w:val="000000" w:themeColor="text1"/>
                <w:szCs w:val="21"/>
              </w:rPr>
              <w:t xml:space="preserve">　</w:t>
            </w:r>
            <w:r w:rsidRPr="00A60555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  <w:t>水質検査は実施していない</w:t>
            </w:r>
          </w:p>
        </w:tc>
      </w:tr>
      <w:tr w:rsidR="00021AA2" w:rsidRPr="00021AA2" w14:paraId="722D60A0" w14:textId="77777777" w:rsidTr="00B85F1F">
        <w:trPr>
          <w:cantSplit/>
          <w:trHeight w:val="680"/>
        </w:trPr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B513" w14:textId="77777777" w:rsidR="005E1DDC" w:rsidRPr="00021AA2" w:rsidRDefault="005E1DDC" w:rsidP="005E1DDC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情報公開の同意</w:t>
            </w:r>
          </w:p>
          <w:p w14:paraId="47BB534C" w14:textId="77777777" w:rsidR="005E1DDC" w:rsidRPr="00021AA2" w:rsidRDefault="005E1DDC" w:rsidP="005E1DDC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  <w:p w14:paraId="31430768" w14:textId="33D4A8ED" w:rsidR="005E1DDC" w:rsidRPr="00021AA2" w:rsidRDefault="005E1DDC" w:rsidP="005E1DDC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※事業所の方</w:t>
            </w:r>
          </w:p>
        </w:tc>
        <w:tc>
          <w:tcPr>
            <w:tcW w:w="7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6068" w14:textId="62530491" w:rsidR="005E1DDC" w:rsidRPr="00021AA2" w:rsidRDefault="005E1DDC" w:rsidP="005E1DDC">
            <w:pPr>
              <w:spacing w:line="320" w:lineRule="exact"/>
              <w:ind w:leftChars="100" w:left="466" w:hangingChars="138" w:hanging="270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□　松山市災害時協力井戸の登録等に関する要綱第３条第４号に掲げる要件に同意します。</w:t>
            </w:r>
          </w:p>
        </w:tc>
      </w:tr>
      <w:tr w:rsidR="00021AA2" w:rsidRPr="00021AA2" w14:paraId="62AF2549" w14:textId="77777777" w:rsidTr="00382539">
        <w:trPr>
          <w:cantSplit/>
          <w:trHeight w:val="539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34439" w14:textId="77777777" w:rsidR="005E1DDC" w:rsidRPr="00021AA2" w:rsidRDefault="005E1DDC" w:rsidP="005E1DDC">
            <w:pPr>
              <w:spacing w:line="320" w:lineRule="exact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1BC7" w14:textId="77777777" w:rsidR="005E1DDC" w:rsidRPr="00021AA2" w:rsidRDefault="005E1DDC" w:rsidP="005E1DDC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公開の時期</w:t>
            </w:r>
          </w:p>
          <w:p w14:paraId="7A7CE943" w14:textId="606B261F" w:rsidR="00462DC0" w:rsidRPr="00021AA2" w:rsidRDefault="00BA4D63" w:rsidP="005E1DDC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※</w:t>
            </w:r>
            <w:r w:rsidR="00462DC0"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どちらかにチェック</w:t>
            </w:r>
          </w:p>
        </w:tc>
        <w:tc>
          <w:tcPr>
            <w:tcW w:w="63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EB7F" w14:textId="1CCF2B7D" w:rsidR="00462DC0" w:rsidRPr="00021AA2" w:rsidRDefault="005E1DDC" w:rsidP="005E1DDC">
            <w:pPr>
              <w:spacing w:line="320" w:lineRule="exact"/>
              <w:ind w:firstLineChars="100" w:firstLine="196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□　常時</w:t>
            </w:r>
            <w:r w:rsidR="00462DC0"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から，市が協力井戸の情報を公開することに同意します。</w:t>
            </w:r>
          </w:p>
          <w:p w14:paraId="6FA33181" w14:textId="227A0682" w:rsidR="005E1DDC" w:rsidRPr="00021AA2" w:rsidRDefault="005E1DDC" w:rsidP="00462DC0">
            <w:pPr>
              <w:spacing w:line="320" w:lineRule="exact"/>
              <w:ind w:leftChars="100" w:left="392" w:hangingChars="100" w:hanging="196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□　災害発生時</w:t>
            </w:r>
            <w:r w:rsidR="00462DC0"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のみ，市が協力井戸の情報を公開することに同意します。</w:t>
            </w:r>
          </w:p>
        </w:tc>
      </w:tr>
      <w:tr w:rsidR="00021AA2" w:rsidRPr="00021AA2" w14:paraId="7F0CA85C" w14:textId="12666D00" w:rsidTr="00B85F1F">
        <w:trPr>
          <w:cantSplit/>
          <w:trHeight w:val="68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91BCA87" w14:textId="6E97ED65" w:rsidR="005E1DDC" w:rsidRPr="00021AA2" w:rsidRDefault="005E1DDC" w:rsidP="005E1DDC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情報公開の同意</w:t>
            </w:r>
          </w:p>
          <w:p w14:paraId="1BBEDE83" w14:textId="34C71AA4" w:rsidR="005E1DDC" w:rsidRPr="00021AA2" w:rsidRDefault="005E1DDC" w:rsidP="005E1DDC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  <w:p w14:paraId="6B72CFCC" w14:textId="7FC467BE" w:rsidR="005E1DDC" w:rsidRPr="00021AA2" w:rsidRDefault="005E1DDC" w:rsidP="005E1DDC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※個人の方</w:t>
            </w:r>
          </w:p>
        </w:tc>
        <w:tc>
          <w:tcPr>
            <w:tcW w:w="7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05A7C" w14:textId="7DB1C05C" w:rsidR="005E1DDC" w:rsidRPr="00021AA2" w:rsidRDefault="005E1DDC" w:rsidP="005E1DDC">
            <w:pPr>
              <w:spacing w:line="320" w:lineRule="exact"/>
              <w:ind w:leftChars="92" w:left="466" w:hangingChars="146" w:hanging="286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□　松山市災害時協力井戸の登録等に関する要綱第３条第４号に掲げる要件に同意します。</w:t>
            </w:r>
          </w:p>
        </w:tc>
      </w:tr>
      <w:tr w:rsidR="00021AA2" w:rsidRPr="00021AA2" w14:paraId="00C38491" w14:textId="77777777" w:rsidTr="00382539">
        <w:trPr>
          <w:cantSplit/>
          <w:trHeight w:val="539"/>
        </w:trPr>
        <w:tc>
          <w:tcPr>
            <w:tcW w:w="19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F24E11" w14:textId="77777777" w:rsidR="005E1DDC" w:rsidRPr="00021AA2" w:rsidRDefault="005E1DDC" w:rsidP="005E1DDC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E683" w14:textId="77777777" w:rsidR="005E1DDC" w:rsidRPr="00021AA2" w:rsidRDefault="005E1DDC" w:rsidP="005E1DDC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公開の時期</w:t>
            </w:r>
          </w:p>
          <w:p w14:paraId="6CA9CC0C" w14:textId="7F524335" w:rsidR="00462DC0" w:rsidRPr="00021AA2" w:rsidRDefault="00BA4D63" w:rsidP="005E1DDC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※</w:t>
            </w:r>
            <w:r w:rsidR="00462DC0"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どちらかにチェック</w:t>
            </w:r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554FE" w14:textId="77777777" w:rsidR="00462DC0" w:rsidRPr="00021AA2" w:rsidRDefault="00462DC0" w:rsidP="00462DC0">
            <w:pPr>
              <w:spacing w:line="320" w:lineRule="exact"/>
              <w:ind w:firstLineChars="100" w:firstLine="196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□　常時から，市が協力井戸の情報を公開することに同意します。</w:t>
            </w:r>
          </w:p>
          <w:p w14:paraId="4905DB86" w14:textId="133A71F0" w:rsidR="005E1DDC" w:rsidRPr="00021AA2" w:rsidRDefault="00462DC0" w:rsidP="00462DC0">
            <w:pPr>
              <w:spacing w:line="320" w:lineRule="exact"/>
              <w:ind w:leftChars="100" w:left="392" w:hangingChars="100" w:hanging="196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□　災害発生時のみ，市が協力井戸の情報を公開することに同意します。</w:t>
            </w:r>
          </w:p>
        </w:tc>
      </w:tr>
      <w:tr w:rsidR="00021AA2" w:rsidRPr="00021AA2" w14:paraId="5E5E728A" w14:textId="77777777" w:rsidTr="00382539">
        <w:trPr>
          <w:cantSplit/>
          <w:trHeight w:val="539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68298" w14:textId="77777777" w:rsidR="005E1DDC" w:rsidRPr="00021AA2" w:rsidRDefault="005E1DDC" w:rsidP="005E1DDC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D6848" w14:textId="77777777" w:rsidR="005E1DDC" w:rsidRPr="00021AA2" w:rsidRDefault="005E1DDC" w:rsidP="005E1DDC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個人名の公開</w:t>
            </w:r>
          </w:p>
          <w:p w14:paraId="620CBA3D" w14:textId="243E36A8" w:rsidR="00462DC0" w:rsidRPr="00021AA2" w:rsidRDefault="00BA4D63" w:rsidP="005E1DDC">
            <w:pPr>
              <w:spacing w:line="32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※</w:t>
            </w:r>
            <w:r w:rsidR="00462DC0"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任意</w:t>
            </w:r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198C5" w14:textId="28EC02C9" w:rsidR="005E1DDC" w:rsidRPr="00021AA2" w:rsidRDefault="005E1DDC" w:rsidP="00462DC0">
            <w:pPr>
              <w:spacing w:line="320" w:lineRule="exact"/>
              <w:ind w:leftChars="100" w:left="392" w:hangingChars="100" w:hanging="196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 xml:space="preserve">□　</w:t>
            </w:r>
            <w:r w:rsidR="00462DC0"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個人名を，市が協力井戸の情報として公開することに</w:t>
            </w:r>
            <w:r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同意</w:t>
            </w:r>
            <w:r w:rsidR="00462DC0"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します</w:t>
            </w:r>
            <w:r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（表示例：（苗字）邸）</w:t>
            </w:r>
            <w:r w:rsidR="00462DC0" w:rsidRPr="00021AA2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。</w:t>
            </w:r>
          </w:p>
        </w:tc>
      </w:tr>
    </w:tbl>
    <w:p w14:paraId="0B76CE83" w14:textId="40D1BCB4" w:rsidR="001370BA" w:rsidRDefault="00382539" w:rsidP="00B85F1F">
      <w:pPr>
        <w:spacing w:line="320" w:lineRule="exact"/>
        <w:ind w:firstLineChars="100" w:firstLine="206"/>
        <w:rPr>
          <w:rFonts w:asciiTheme="minorHAnsi" w:eastAsiaTheme="minorHAnsi" w:hAnsiTheme="minorHAnsi" w:cs="ＭＳ 明朝"/>
          <w:color w:val="000000" w:themeColor="text1"/>
          <w:sz w:val="22"/>
          <w:szCs w:val="22"/>
        </w:rPr>
      </w:pPr>
      <w:r w:rsidRPr="00021AA2">
        <w:rPr>
          <w:rFonts w:asciiTheme="minorHAnsi" w:eastAsiaTheme="minorHAnsi" w:hAnsiTheme="minorHAnsi" w:cs="ＭＳ 明朝" w:hint="eastAsia"/>
          <w:color w:val="000000" w:themeColor="text1"/>
          <w:sz w:val="22"/>
          <w:szCs w:val="22"/>
        </w:rPr>
        <w:t>※</w:t>
      </w:r>
      <w:r w:rsidR="001370BA" w:rsidRPr="00021AA2">
        <w:rPr>
          <w:rFonts w:asciiTheme="minorHAnsi" w:eastAsiaTheme="minorHAnsi" w:hAnsiTheme="minorHAnsi" w:cs="ＭＳ 明朝" w:hint="eastAsia"/>
          <w:color w:val="000000" w:themeColor="text1"/>
          <w:sz w:val="22"/>
          <w:szCs w:val="22"/>
        </w:rPr>
        <w:t>届出いただきました内容は</w:t>
      </w:r>
      <w:r w:rsidR="001370BA" w:rsidRPr="00021AA2">
        <w:rPr>
          <w:rFonts w:asciiTheme="minorHAnsi" w:eastAsiaTheme="minorHAnsi" w:hAnsiTheme="minorHAnsi" w:cs="ＭＳ 明朝"/>
          <w:color w:val="000000" w:themeColor="text1"/>
          <w:sz w:val="22"/>
          <w:szCs w:val="22"/>
        </w:rPr>
        <w:t>，</w:t>
      </w:r>
      <w:r w:rsidR="001370BA" w:rsidRPr="00021AA2">
        <w:rPr>
          <w:rFonts w:asciiTheme="minorHAnsi" w:eastAsiaTheme="minorHAnsi" w:hAnsiTheme="minorHAnsi" w:cs="ＭＳ 明朝" w:hint="eastAsia"/>
          <w:color w:val="000000" w:themeColor="text1"/>
          <w:sz w:val="22"/>
          <w:szCs w:val="22"/>
        </w:rPr>
        <w:t>松山市</w:t>
      </w:r>
      <w:r w:rsidR="001370BA" w:rsidRPr="00021AA2">
        <w:rPr>
          <w:rFonts w:asciiTheme="minorHAnsi" w:eastAsiaTheme="minorHAnsi" w:hAnsiTheme="minorHAnsi" w:cs="ＭＳ 明朝"/>
          <w:color w:val="000000" w:themeColor="text1"/>
          <w:sz w:val="22"/>
          <w:szCs w:val="22"/>
        </w:rPr>
        <w:t>災害時協力井戸登録以外の目的には</w:t>
      </w:r>
      <w:r w:rsidR="001370BA" w:rsidRPr="00A60555">
        <w:rPr>
          <w:rFonts w:asciiTheme="minorHAnsi" w:eastAsiaTheme="minorHAnsi" w:hAnsiTheme="minorHAnsi" w:cs="ＭＳ 明朝"/>
          <w:color w:val="000000" w:themeColor="text1"/>
          <w:sz w:val="22"/>
          <w:szCs w:val="22"/>
        </w:rPr>
        <w:t>使用しません。</w:t>
      </w:r>
    </w:p>
    <w:p w14:paraId="4071203D" w14:textId="77777777" w:rsidR="007B7F30" w:rsidRPr="00A60555" w:rsidRDefault="007B7F30" w:rsidP="007B7F30">
      <w:pPr>
        <w:spacing w:line="320" w:lineRule="exact"/>
        <w:jc w:val="right"/>
        <w:rPr>
          <w:rFonts w:asciiTheme="minorHAnsi" w:eastAsiaTheme="minorHAnsi" w:hAnsiTheme="minorHAnsi" w:cs="ＭＳ 明朝"/>
          <w:color w:val="000000" w:themeColor="text1"/>
        </w:rPr>
      </w:pPr>
      <w:r>
        <w:rPr>
          <w:rFonts w:asciiTheme="minorHAnsi" w:eastAsiaTheme="minorHAnsi" w:hAnsiTheme="minorHAnsi" w:cs="ＭＳ 明朝" w:hint="eastAsia"/>
          <w:color w:val="000000" w:themeColor="text1"/>
        </w:rPr>
        <w:t>《裏面に続く》</w:t>
      </w:r>
    </w:p>
    <w:p w14:paraId="4676DF66" w14:textId="23F00A57" w:rsidR="001370BA" w:rsidRDefault="001370BA" w:rsidP="00767297">
      <w:pPr>
        <w:spacing w:line="320" w:lineRule="exact"/>
        <w:rPr>
          <w:rFonts w:asciiTheme="minorHAnsi" w:eastAsiaTheme="minorHAnsi" w:hAnsiTheme="minorHAnsi" w:cs="ＭＳ 明朝"/>
          <w:color w:val="000000" w:themeColor="text1"/>
          <w:sz w:val="22"/>
          <w:szCs w:val="22"/>
        </w:rPr>
      </w:pPr>
    </w:p>
    <w:p w14:paraId="4AC96DB1" w14:textId="77777777" w:rsidR="007B7F30" w:rsidRDefault="007B7F30" w:rsidP="00767297">
      <w:pPr>
        <w:spacing w:line="320" w:lineRule="exact"/>
        <w:rPr>
          <w:rFonts w:asciiTheme="minorHAnsi" w:eastAsiaTheme="minorHAnsi" w:hAnsiTheme="minorHAnsi" w:cs="ＭＳ 明朝" w:hint="eastAsia"/>
          <w:color w:val="000000" w:themeColor="text1"/>
          <w:sz w:val="22"/>
          <w:szCs w:val="22"/>
        </w:rPr>
      </w:pPr>
    </w:p>
    <w:p w14:paraId="12BBC9C8" w14:textId="77777777" w:rsidR="00885F3C" w:rsidRPr="00561A09" w:rsidRDefault="00885F3C" w:rsidP="00885F3C">
      <w:pPr>
        <w:spacing w:line="320" w:lineRule="exact"/>
        <w:rPr>
          <w:rFonts w:asciiTheme="minorHAnsi" w:eastAsiaTheme="minorHAnsi" w:hAnsiTheme="minorHAnsi" w:cs="ＭＳ 明朝"/>
          <w:color w:val="000000" w:themeColor="text1"/>
          <w:sz w:val="22"/>
          <w:szCs w:val="22"/>
        </w:rPr>
      </w:pPr>
      <w:r w:rsidRPr="00561A09">
        <w:rPr>
          <w:rFonts w:asciiTheme="minorHAnsi" w:eastAsiaTheme="minorHAnsi" w:hAnsiTheme="minorHAnsi" w:cs="ＭＳ 明朝" w:hint="eastAsia"/>
          <w:color w:val="000000" w:themeColor="text1"/>
          <w:sz w:val="22"/>
          <w:szCs w:val="22"/>
        </w:rPr>
        <w:t>≪現地調査≫</w:t>
      </w:r>
    </w:p>
    <w:p w14:paraId="4938B45B" w14:textId="7CF76276" w:rsidR="00885F3C" w:rsidRDefault="00885F3C" w:rsidP="00021AA2">
      <w:pPr>
        <w:spacing w:line="320" w:lineRule="exact"/>
        <w:ind w:leftChars="72" w:left="141"/>
        <w:rPr>
          <w:rFonts w:asciiTheme="minorHAnsi" w:eastAsiaTheme="minorHAnsi" w:hAnsiTheme="minorHAnsi" w:cs="ＭＳ 明朝"/>
          <w:color w:val="000000" w:themeColor="text1"/>
          <w:sz w:val="22"/>
          <w:szCs w:val="22"/>
        </w:rPr>
      </w:pPr>
      <w:r w:rsidRPr="00561A09">
        <w:rPr>
          <w:rFonts w:asciiTheme="minorHAnsi" w:eastAsiaTheme="minorHAnsi" w:hAnsiTheme="minorHAnsi" w:cs="ＭＳ 明朝" w:hint="eastAsia"/>
          <w:color w:val="000000" w:themeColor="text1"/>
          <w:sz w:val="22"/>
          <w:szCs w:val="22"/>
        </w:rPr>
        <w:t>登録の届出があった井戸は，後日職員が現地確認に伺います。</w:t>
      </w:r>
    </w:p>
    <w:p w14:paraId="2BF4097E" w14:textId="4C1CDE98" w:rsidR="00021AA2" w:rsidRDefault="00021AA2" w:rsidP="00021AA2">
      <w:pPr>
        <w:spacing w:line="320" w:lineRule="exact"/>
        <w:rPr>
          <w:rFonts w:asciiTheme="minorHAnsi" w:eastAsiaTheme="minorHAnsi" w:hAnsiTheme="minorHAnsi" w:cs="ＭＳ 明朝"/>
          <w:color w:val="000000" w:themeColor="text1"/>
          <w:sz w:val="22"/>
          <w:szCs w:val="22"/>
        </w:rPr>
      </w:pPr>
    </w:p>
    <w:p w14:paraId="0A94536D" w14:textId="775126C7" w:rsidR="00021AA2" w:rsidRDefault="00021AA2" w:rsidP="00021AA2">
      <w:pPr>
        <w:spacing w:line="320" w:lineRule="exact"/>
        <w:rPr>
          <w:rFonts w:asciiTheme="minorHAnsi" w:eastAsiaTheme="minorHAnsi" w:hAnsiTheme="minorHAnsi" w:cs="ＭＳ 明朝"/>
          <w:color w:val="000000" w:themeColor="text1"/>
          <w:sz w:val="22"/>
          <w:szCs w:val="22"/>
        </w:rPr>
      </w:pPr>
    </w:p>
    <w:p w14:paraId="56140C7E" w14:textId="5A89D312" w:rsidR="00021AA2" w:rsidRDefault="00021AA2" w:rsidP="00021AA2">
      <w:pPr>
        <w:spacing w:line="320" w:lineRule="exact"/>
        <w:rPr>
          <w:rFonts w:asciiTheme="minorHAnsi" w:eastAsiaTheme="minorHAnsi" w:hAnsiTheme="minorHAnsi" w:cs="ＭＳ 明朝"/>
          <w:color w:val="000000" w:themeColor="text1"/>
          <w:sz w:val="22"/>
          <w:szCs w:val="22"/>
        </w:rPr>
      </w:pPr>
      <w:r w:rsidRPr="00561A09">
        <w:rPr>
          <w:rFonts w:asciiTheme="minorHAnsi" w:eastAsiaTheme="minorHAnsi" w:hAnsiTheme="minorHAnsi" w:cs="ＭＳ 明朝" w:hint="eastAsia"/>
          <w:color w:val="000000" w:themeColor="text1"/>
          <w:sz w:val="22"/>
          <w:szCs w:val="22"/>
        </w:rPr>
        <w:t>≪災害時協力井戸の登録の要件≫</w:t>
      </w:r>
    </w:p>
    <w:p w14:paraId="5D4927D4" w14:textId="77777777" w:rsidR="00021AA2" w:rsidRDefault="00021AA2" w:rsidP="00021AA2">
      <w:pPr>
        <w:spacing w:line="320" w:lineRule="exact"/>
        <w:ind w:leftChars="72" w:left="141"/>
        <w:rPr>
          <w:rFonts w:asciiTheme="minorHAnsi" w:eastAsiaTheme="minorHAnsi" w:hAnsiTheme="minorHAnsi" w:cs="ＭＳ 明朝"/>
          <w:color w:val="000000" w:themeColor="text1"/>
          <w:sz w:val="22"/>
          <w:szCs w:val="22"/>
        </w:rPr>
      </w:pPr>
      <w:r w:rsidRPr="00021AA2">
        <w:rPr>
          <w:rFonts w:asciiTheme="minorHAnsi" w:eastAsiaTheme="minorHAnsi" w:hAnsiTheme="minorHAnsi" w:cs="ＭＳ 明朝" w:hint="eastAsia"/>
          <w:color w:val="000000" w:themeColor="text1"/>
          <w:sz w:val="22"/>
          <w:szCs w:val="22"/>
        </w:rPr>
        <w:t>松山市災害時協力井戸の登録等に関する要綱</w:t>
      </w:r>
    </w:p>
    <w:p w14:paraId="134EB51E" w14:textId="77777777" w:rsidR="00021AA2" w:rsidRPr="00021AA2" w:rsidRDefault="00021AA2" w:rsidP="00021AA2">
      <w:pPr>
        <w:spacing w:line="320" w:lineRule="exact"/>
        <w:ind w:leftChars="72" w:left="141"/>
        <w:rPr>
          <w:rFonts w:asciiTheme="minorHAnsi" w:eastAsiaTheme="minorHAnsi" w:hAnsiTheme="minorHAnsi" w:cs="ＭＳ 明朝"/>
          <w:color w:val="000000" w:themeColor="text1"/>
          <w:sz w:val="22"/>
          <w:szCs w:val="22"/>
        </w:rPr>
      </w:pPr>
      <w:r w:rsidRPr="00021AA2">
        <w:rPr>
          <w:rFonts w:asciiTheme="minorHAnsi" w:eastAsiaTheme="minorHAnsi" w:hAnsiTheme="minorHAnsi" w:cs="ＭＳ 明朝" w:hint="eastAsia"/>
          <w:color w:val="000000" w:themeColor="text1"/>
          <w:sz w:val="22"/>
          <w:szCs w:val="22"/>
        </w:rPr>
        <w:t>第３条　市長は，次の要件を備える井戸を協力井戸として登録するものとする。</w:t>
      </w:r>
    </w:p>
    <w:p w14:paraId="4D86E9B5" w14:textId="77777777" w:rsidR="00021AA2" w:rsidRPr="00021AA2" w:rsidRDefault="00021AA2" w:rsidP="00021AA2">
      <w:pPr>
        <w:spacing w:line="320" w:lineRule="exact"/>
        <w:ind w:leftChars="217" w:left="425"/>
        <w:rPr>
          <w:rFonts w:asciiTheme="minorHAnsi" w:eastAsiaTheme="minorHAnsi" w:hAnsiTheme="minorHAnsi" w:cs="ＭＳ 明朝"/>
          <w:color w:val="000000" w:themeColor="text1"/>
          <w:sz w:val="22"/>
          <w:szCs w:val="22"/>
        </w:rPr>
      </w:pPr>
      <w:r w:rsidRPr="00021AA2">
        <w:rPr>
          <w:rFonts w:asciiTheme="minorHAnsi" w:eastAsiaTheme="minorHAnsi" w:hAnsiTheme="minorHAnsi" w:cs="ＭＳ 明朝" w:hint="eastAsia"/>
          <w:color w:val="000000" w:themeColor="text1"/>
          <w:sz w:val="22"/>
          <w:szCs w:val="22"/>
        </w:rPr>
        <w:t>(1) 市内で現に使用されている井戸であって，今後も引き続き使用する見込みがあること。</w:t>
      </w:r>
    </w:p>
    <w:p w14:paraId="4BC0AC3B" w14:textId="77777777" w:rsidR="00021AA2" w:rsidRPr="00021AA2" w:rsidRDefault="00021AA2" w:rsidP="00021AA2">
      <w:pPr>
        <w:spacing w:line="320" w:lineRule="exact"/>
        <w:ind w:leftChars="217" w:left="425"/>
        <w:rPr>
          <w:rFonts w:asciiTheme="minorHAnsi" w:eastAsiaTheme="minorHAnsi" w:hAnsiTheme="minorHAnsi" w:cs="ＭＳ 明朝"/>
          <w:color w:val="000000" w:themeColor="text1"/>
          <w:sz w:val="22"/>
          <w:szCs w:val="22"/>
        </w:rPr>
      </w:pPr>
      <w:r w:rsidRPr="00021AA2">
        <w:rPr>
          <w:rFonts w:asciiTheme="minorHAnsi" w:eastAsiaTheme="minorHAnsi" w:hAnsiTheme="minorHAnsi" w:cs="ＭＳ 明朝" w:hint="eastAsia"/>
          <w:color w:val="000000" w:themeColor="text1"/>
          <w:sz w:val="22"/>
          <w:szCs w:val="22"/>
        </w:rPr>
        <w:t>(2) ポンプ，つるべその他の井戸水をくみ上げる設備を備えていること。</w:t>
      </w:r>
    </w:p>
    <w:p w14:paraId="399C275B" w14:textId="77777777" w:rsidR="00021AA2" w:rsidRPr="00021AA2" w:rsidRDefault="00021AA2" w:rsidP="00021AA2">
      <w:pPr>
        <w:spacing w:line="320" w:lineRule="exact"/>
        <w:ind w:leftChars="217" w:left="425"/>
        <w:rPr>
          <w:rFonts w:asciiTheme="minorHAnsi" w:eastAsiaTheme="minorHAnsi" w:hAnsiTheme="minorHAnsi" w:cs="ＭＳ 明朝"/>
          <w:color w:val="000000" w:themeColor="text1"/>
          <w:sz w:val="22"/>
          <w:szCs w:val="22"/>
        </w:rPr>
      </w:pPr>
      <w:r w:rsidRPr="00021AA2">
        <w:rPr>
          <w:rFonts w:asciiTheme="minorHAnsi" w:eastAsiaTheme="minorHAnsi" w:hAnsiTheme="minorHAnsi" w:cs="ＭＳ 明朝" w:hint="eastAsia"/>
          <w:color w:val="000000" w:themeColor="text1"/>
          <w:sz w:val="22"/>
          <w:szCs w:val="22"/>
        </w:rPr>
        <w:t>(3) 利用上の安全性に問題がないこと。</w:t>
      </w:r>
    </w:p>
    <w:p w14:paraId="369E9252" w14:textId="77777777" w:rsidR="00021AA2" w:rsidRPr="00021AA2" w:rsidRDefault="00021AA2" w:rsidP="00021AA2">
      <w:pPr>
        <w:spacing w:line="320" w:lineRule="exact"/>
        <w:ind w:leftChars="217" w:left="425"/>
        <w:rPr>
          <w:rFonts w:asciiTheme="minorHAnsi" w:eastAsiaTheme="minorHAnsi" w:hAnsiTheme="minorHAnsi" w:cs="ＭＳ 明朝"/>
          <w:color w:val="000000" w:themeColor="text1"/>
          <w:sz w:val="22"/>
          <w:szCs w:val="22"/>
        </w:rPr>
      </w:pPr>
      <w:r w:rsidRPr="00021AA2">
        <w:rPr>
          <w:rFonts w:asciiTheme="minorHAnsi" w:eastAsiaTheme="minorHAnsi" w:hAnsiTheme="minorHAnsi" w:cs="ＭＳ 明朝" w:hint="eastAsia"/>
          <w:color w:val="000000" w:themeColor="text1"/>
          <w:sz w:val="22"/>
          <w:szCs w:val="22"/>
        </w:rPr>
        <w:t>(4) 次に掲げる事項について，当該井戸の所有者及び管理者が同意すること。</w:t>
      </w:r>
    </w:p>
    <w:p w14:paraId="7C601978" w14:textId="77777777" w:rsidR="00021AA2" w:rsidRPr="00021AA2" w:rsidRDefault="00021AA2" w:rsidP="00021AA2">
      <w:pPr>
        <w:spacing w:line="320" w:lineRule="exact"/>
        <w:ind w:leftChars="289" w:left="850" w:hangingChars="138" w:hanging="284"/>
        <w:rPr>
          <w:rFonts w:asciiTheme="minorHAnsi" w:eastAsiaTheme="minorHAnsi" w:hAnsiTheme="minorHAnsi" w:cs="ＭＳ 明朝"/>
          <w:color w:val="000000" w:themeColor="text1"/>
          <w:sz w:val="22"/>
          <w:szCs w:val="22"/>
        </w:rPr>
      </w:pPr>
      <w:r w:rsidRPr="00021AA2">
        <w:rPr>
          <w:rFonts w:asciiTheme="minorHAnsi" w:eastAsiaTheme="minorHAnsi" w:hAnsiTheme="minorHAnsi" w:cs="ＭＳ 明朝" w:hint="eastAsia"/>
          <w:color w:val="000000" w:themeColor="text1"/>
          <w:sz w:val="22"/>
          <w:szCs w:val="22"/>
        </w:rPr>
        <w:t>ア　災害時に地域住民等に無償で井戸水を提供すること。</w:t>
      </w:r>
    </w:p>
    <w:p w14:paraId="0DBE0DF4" w14:textId="77777777" w:rsidR="00021AA2" w:rsidRPr="00021AA2" w:rsidRDefault="00021AA2" w:rsidP="00021AA2">
      <w:pPr>
        <w:spacing w:line="320" w:lineRule="exact"/>
        <w:ind w:leftChars="289" w:left="850" w:hangingChars="138" w:hanging="284"/>
        <w:rPr>
          <w:rFonts w:asciiTheme="minorHAnsi" w:eastAsiaTheme="minorHAnsi" w:hAnsiTheme="minorHAnsi" w:cs="ＭＳ 明朝"/>
          <w:color w:val="000000" w:themeColor="text1"/>
          <w:sz w:val="22"/>
          <w:szCs w:val="22"/>
        </w:rPr>
      </w:pPr>
      <w:r w:rsidRPr="00021AA2">
        <w:rPr>
          <w:rFonts w:asciiTheme="minorHAnsi" w:eastAsiaTheme="minorHAnsi" w:hAnsiTheme="minorHAnsi" w:cs="ＭＳ 明朝" w:hint="eastAsia"/>
          <w:color w:val="000000" w:themeColor="text1"/>
          <w:sz w:val="22"/>
          <w:szCs w:val="22"/>
        </w:rPr>
        <w:t>イ　この要綱の規定に基づいて協力井戸として登録すること。</w:t>
      </w:r>
    </w:p>
    <w:p w14:paraId="7F49AA9B" w14:textId="4F29F8C5" w:rsidR="00021AA2" w:rsidRPr="00561A09" w:rsidRDefault="00021AA2" w:rsidP="00021AA2">
      <w:pPr>
        <w:spacing w:line="320" w:lineRule="exact"/>
        <w:ind w:leftChars="289" w:left="850" w:hangingChars="138" w:hanging="284"/>
        <w:rPr>
          <w:rFonts w:asciiTheme="minorHAnsi" w:eastAsiaTheme="minorHAnsi" w:hAnsiTheme="minorHAnsi" w:cs="ＭＳ 明朝"/>
          <w:color w:val="000000" w:themeColor="text1"/>
          <w:sz w:val="22"/>
          <w:szCs w:val="22"/>
        </w:rPr>
      </w:pPr>
      <w:r w:rsidRPr="00021AA2">
        <w:rPr>
          <w:rFonts w:asciiTheme="minorHAnsi" w:eastAsiaTheme="minorHAnsi" w:hAnsiTheme="minorHAnsi" w:cs="ＭＳ 明朝" w:hint="eastAsia"/>
          <w:color w:val="000000" w:themeColor="text1"/>
          <w:sz w:val="22"/>
          <w:szCs w:val="22"/>
        </w:rPr>
        <w:t>ウ　井戸の所在地及び名称（井戸が所在する場所が事業所等であるときは当該事業所等の名称）を災害時に市のホームページ等で公開すること。</w:t>
      </w:r>
    </w:p>
    <w:sectPr w:rsidR="00021AA2" w:rsidRPr="00561A09" w:rsidSect="00382539">
      <w:pgSz w:w="11906" w:h="16838" w:code="9"/>
      <w:pgMar w:top="568" w:right="1134" w:bottom="426" w:left="1134" w:header="709" w:footer="720" w:gutter="0"/>
      <w:cols w:space="720"/>
      <w:docGrid w:type="linesAndChars" w:linePitch="297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9E53" w14:textId="77777777" w:rsidR="00C90D91" w:rsidRDefault="00C90D91">
      <w:r>
        <w:separator/>
      </w:r>
    </w:p>
  </w:endnote>
  <w:endnote w:type="continuationSeparator" w:id="0">
    <w:p w14:paraId="2D306668" w14:textId="77777777" w:rsidR="00C90D91" w:rsidRDefault="00C9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893F" w14:textId="77777777" w:rsidR="00C90D91" w:rsidRDefault="00C90D91">
      <w:r>
        <w:separator/>
      </w:r>
    </w:p>
  </w:footnote>
  <w:footnote w:type="continuationSeparator" w:id="0">
    <w:p w14:paraId="5B8851C3" w14:textId="77777777" w:rsidR="00C90D91" w:rsidRDefault="00C9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51713"/>
    <w:multiLevelType w:val="hybridMultilevel"/>
    <w:tmpl w:val="1376E1A6"/>
    <w:lvl w:ilvl="0" w:tplc="AC48E10C">
      <w:numFmt w:val="bullet"/>
      <w:lvlText w:val="□"/>
      <w:lvlJc w:val="left"/>
      <w:pPr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num w:numId="1" w16cid:durableId="130069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97"/>
    <w:rsid w:val="00021AA2"/>
    <w:rsid w:val="000222CD"/>
    <w:rsid w:val="000C38E9"/>
    <w:rsid w:val="001370BA"/>
    <w:rsid w:val="001A3D78"/>
    <w:rsid w:val="003157B4"/>
    <w:rsid w:val="00345952"/>
    <w:rsid w:val="00355535"/>
    <w:rsid w:val="00382539"/>
    <w:rsid w:val="00462DC0"/>
    <w:rsid w:val="00516A92"/>
    <w:rsid w:val="00561A09"/>
    <w:rsid w:val="00571B9D"/>
    <w:rsid w:val="005E1DDC"/>
    <w:rsid w:val="00605D4F"/>
    <w:rsid w:val="00655F7D"/>
    <w:rsid w:val="00660A53"/>
    <w:rsid w:val="0071091F"/>
    <w:rsid w:val="00731A39"/>
    <w:rsid w:val="00732D09"/>
    <w:rsid w:val="00747DB4"/>
    <w:rsid w:val="00767297"/>
    <w:rsid w:val="007B7F30"/>
    <w:rsid w:val="007F2ADA"/>
    <w:rsid w:val="008150A7"/>
    <w:rsid w:val="00824880"/>
    <w:rsid w:val="00885F3C"/>
    <w:rsid w:val="00887ECE"/>
    <w:rsid w:val="009600BC"/>
    <w:rsid w:val="009B7FFA"/>
    <w:rsid w:val="00A114DA"/>
    <w:rsid w:val="00A36DCE"/>
    <w:rsid w:val="00A60555"/>
    <w:rsid w:val="00A60A1C"/>
    <w:rsid w:val="00AF7919"/>
    <w:rsid w:val="00B85F1F"/>
    <w:rsid w:val="00BA4D63"/>
    <w:rsid w:val="00BB09CC"/>
    <w:rsid w:val="00C02BE7"/>
    <w:rsid w:val="00C62464"/>
    <w:rsid w:val="00C80F1A"/>
    <w:rsid w:val="00C90D91"/>
    <w:rsid w:val="00CA070D"/>
    <w:rsid w:val="00D22D56"/>
    <w:rsid w:val="00D45073"/>
    <w:rsid w:val="00DE4808"/>
    <w:rsid w:val="00E37F76"/>
    <w:rsid w:val="00E62876"/>
    <w:rsid w:val="00E73815"/>
    <w:rsid w:val="00EA42FB"/>
    <w:rsid w:val="00F1237B"/>
    <w:rsid w:val="00F14C39"/>
    <w:rsid w:val="00F75CD0"/>
    <w:rsid w:val="00F83B87"/>
    <w:rsid w:val="00FB122C"/>
    <w:rsid w:val="00FD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E5DF4"/>
  <w15:chartTrackingRefBased/>
  <w15:docId w15:val="{F02EACB4-E31D-494F-B6A8-5F7FE3B5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DC0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67297"/>
    <w:rPr>
      <w:rFonts w:ascii="Century" w:eastAsia="ＭＳ 明朝" w:hAnsi="Century" w:cs="Times New Roman"/>
      <w:kern w:val="1"/>
      <w:szCs w:val="24"/>
    </w:rPr>
  </w:style>
  <w:style w:type="paragraph" w:styleId="a5">
    <w:name w:val="List Paragraph"/>
    <w:basedOn w:val="a"/>
    <w:uiPriority w:val="34"/>
    <w:qFormat/>
    <w:rsid w:val="00767297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D45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073"/>
    <w:rPr>
      <w:rFonts w:ascii="Century" w:eastAsia="ＭＳ 明朝" w:hAnsi="Century" w:cs="Times New Roman"/>
      <w:kern w:val="1"/>
      <w:szCs w:val="24"/>
    </w:rPr>
  </w:style>
  <w:style w:type="paragraph" w:styleId="a8">
    <w:name w:val="Revision"/>
    <w:hidden/>
    <w:uiPriority w:val="99"/>
    <w:semiHidden/>
    <w:rsid w:val="003157B4"/>
    <w:rPr>
      <w:rFonts w:ascii="Century" w:eastAsia="ＭＳ 明朝" w:hAnsi="Century" w:cs="Times New Roman"/>
      <w:kern w:val="1"/>
      <w:szCs w:val="24"/>
    </w:rPr>
  </w:style>
  <w:style w:type="character" w:styleId="a9">
    <w:name w:val="annotation reference"/>
    <w:basedOn w:val="a0"/>
    <w:uiPriority w:val="99"/>
    <w:semiHidden/>
    <w:unhideWhenUsed/>
    <w:rsid w:val="00D22D5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22D5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22D56"/>
    <w:rPr>
      <w:rFonts w:ascii="Century" w:eastAsia="ＭＳ 明朝" w:hAnsi="Century" w:cs="Times New Roman"/>
      <w:kern w:val="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22D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22D56"/>
    <w:rPr>
      <w:rFonts w:ascii="Century" w:eastAsia="ＭＳ 明朝" w:hAnsi="Century" w:cs="Times New Roman"/>
      <w:b/>
      <w:bCs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憲成</dc:creator>
  <cp:keywords/>
  <dc:description/>
  <cp:lastModifiedBy>池田 憲成</cp:lastModifiedBy>
  <cp:revision>21</cp:revision>
  <cp:lastPrinted>2025-06-30T04:19:00Z</cp:lastPrinted>
  <dcterms:created xsi:type="dcterms:W3CDTF">2025-06-19T08:28:00Z</dcterms:created>
  <dcterms:modified xsi:type="dcterms:W3CDTF">2025-06-30T05:56:00Z</dcterms:modified>
</cp:coreProperties>
</file>