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5A349" w14:textId="77777777" w:rsidR="008E0F04" w:rsidRDefault="008E0F04" w:rsidP="00A72393">
            <w:pPr>
              <w:rPr>
                <w:sz w:val="22"/>
                <w:szCs w:val="22"/>
              </w:rPr>
            </w:pPr>
            <w:r w:rsidRPr="008E0F04">
              <w:rPr>
                <w:rFonts w:hint="eastAsia"/>
                <w:sz w:val="22"/>
                <w:szCs w:val="22"/>
              </w:rPr>
              <w:t>特定個人情報保護評価に関する全項目評価書の再評価（案）</w:t>
            </w:r>
          </w:p>
          <w:p w14:paraId="6896E668" w14:textId="6560E81E" w:rsidR="00153799" w:rsidRPr="00446276" w:rsidRDefault="008E0F04" w:rsidP="00A72393">
            <w:pPr>
              <w:rPr>
                <w:sz w:val="22"/>
                <w:szCs w:val="22"/>
              </w:rPr>
            </w:pPr>
            <w:r w:rsidRPr="008E0F04">
              <w:rPr>
                <w:rFonts w:hint="eastAsia"/>
                <w:sz w:val="22"/>
                <w:szCs w:val="22"/>
              </w:rPr>
              <w:t>（個人住民税賦課に関する事務）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0868" w14:textId="77777777" w:rsidR="00D81D9D" w:rsidRDefault="00D81D9D" w:rsidP="00283D79">
      <w:r>
        <w:separator/>
      </w:r>
    </w:p>
  </w:endnote>
  <w:endnote w:type="continuationSeparator" w:id="0">
    <w:p w14:paraId="3958350E" w14:textId="77777777" w:rsidR="00D81D9D" w:rsidRDefault="00D81D9D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A29D" w14:textId="77777777" w:rsidR="00D81D9D" w:rsidRDefault="00D81D9D" w:rsidP="00283D79">
      <w:r>
        <w:separator/>
      </w:r>
    </w:p>
  </w:footnote>
  <w:footnote w:type="continuationSeparator" w:id="0">
    <w:p w14:paraId="41050100" w14:textId="77777777" w:rsidR="00D81D9D" w:rsidRDefault="00D81D9D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8E0F04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81D9D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三好 佐和子</cp:lastModifiedBy>
  <cp:revision>8</cp:revision>
  <cp:lastPrinted>2016-03-03T07:14:00Z</cp:lastPrinted>
  <dcterms:created xsi:type="dcterms:W3CDTF">2024-05-30T05:39:00Z</dcterms:created>
  <dcterms:modified xsi:type="dcterms:W3CDTF">2024-10-11T05:26:00Z</dcterms:modified>
</cp:coreProperties>
</file>