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C0" w:rsidRPr="00B767A7" w:rsidRDefault="006422C0">
      <w:pPr>
        <w:rPr>
          <w:rFonts w:ascii="ＭＳ 明朝" w:hAnsi="ＭＳ 明朝"/>
        </w:rPr>
      </w:pPr>
      <w:r w:rsidRPr="00B767A7">
        <w:rPr>
          <w:rFonts w:ascii="ＭＳ 明朝" w:hAnsi="ＭＳ 明朝"/>
          <w:b/>
          <w:bCs/>
          <w:sz w:val="24"/>
        </w:rPr>
        <w:t>様式第</w:t>
      </w:r>
      <w:r w:rsidR="00B767A7" w:rsidRPr="00B767A7">
        <w:rPr>
          <w:rFonts w:ascii="ＭＳ 明朝" w:hAnsi="ＭＳ 明朝" w:hint="eastAsia"/>
          <w:b/>
          <w:bCs/>
          <w:sz w:val="24"/>
        </w:rPr>
        <w:t>19</w:t>
      </w:r>
      <w:r w:rsidRPr="00B767A7">
        <w:rPr>
          <w:rFonts w:ascii="ＭＳ 明朝" w:hAnsi="ＭＳ 明朝"/>
          <w:sz w:val="24"/>
        </w:rPr>
        <w:t>（第</w:t>
      </w:r>
      <w:r w:rsidR="00B767A7" w:rsidRPr="00B767A7">
        <w:rPr>
          <w:rFonts w:ascii="ＭＳ 明朝" w:hAnsi="ＭＳ 明朝" w:hint="eastAsia"/>
          <w:sz w:val="24"/>
        </w:rPr>
        <w:t>40</w:t>
      </w:r>
      <w:r w:rsidRPr="00B767A7">
        <w:rPr>
          <w:rFonts w:ascii="ＭＳ 明朝" w:hAnsi="ＭＳ 明朝"/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6422C0" w:rsidTr="00C85D3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C0" w:rsidRDefault="006422C0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C0" w:rsidRDefault="006422C0">
            <w:pPr>
              <w:snapToGrid w:val="0"/>
              <w:rPr>
                <w:sz w:val="24"/>
              </w:rPr>
            </w:pPr>
          </w:p>
        </w:tc>
      </w:tr>
      <w:tr w:rsidR="006422C0" w:rsidTr="00C85D3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C0" w:rsidRDefault="006422C0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C0" w:rsidRDefault="006422C0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6422C0" w:rsidRDefault="006422C0">
      <w:pPr>
        <w:rPr>
          <w:sz w:val="24"/>
        </w:rPr>
      </w:pPr>
    </w:p>
    <w:p w:rsidR="006422C0" w:rsidRDefault="00B767A7">
      <w:pPr>
        <w:jc w:val="center"/>
      </w:pPr>
      <w:r>
        <w:rPr>
          <w:rFonts w:hint="eastAsia"/>
          <w:sz w:val="24"/>
        </w:rPr>
        <w:t>認定</w:t>
      </w:r>
      <w:r w:rsidR="006422C0">
        <w:rPr>
          <w:sz w:val="24"/>
        </w:rPr>
        <w:t>行政庁変更届書</w:t>
      </w: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　　　　　　　　　　　　　　　　　　　　　　　　　　　年　　月　　日</w:t>
      </w: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</w:t>
      </w:r>
      <w:r w:rsidR="008D5553">
        <w:rPr>
          <w:rFonts w:hint="eastAsia"/>
          <w:sz w:val="24"/>
        </w:rPr>
        <w:t>松山</w:t>
      </w:r>
      <w:r>
        <w:rPr>
          <w:sz w:val="24"/>
        </w:rPr>
        <w:t>市長　　殿</w:t>
      </w: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　　　　　　　　　　　　　　　　　氏名又は名称及び</w:t>
      </w:r>
    </w:p>
    <w:p w:rsidR="006422C0" w:rsidRDefault="006422C0">
      <w:pPr>
        <w:ind w:right="-1394"/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6422C0" w:rsidRDefault="006422C0">
      <w:r>
        <w:rPr>
          <w:sz w:val="24"/>
        </w:rPr>
        <w:t xml:space="preserve">　　　　　　　　　　　　　　　　　　その代表者の氏名</w:t>
      </w:r>
    </w:p>
    <w:p w:rsidR="006422C0" w:rsidRDefault="006422C0">
      <w:r>
        <w:rPr>
          <w:sz w:val="24"/>
        </w:rPr>
        <w:t xml:space="preserve">　　　　　　　　　　　　　　　　　　住　　　　　　所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　液化石油ガスの保安の確保及び取引の適正化に関する法律第</w:t>
      </w:r>
      <w:r w:rsidR="00B767A7">
        <w:rPr>
          <w:rFonts w:hint="eastAsia"/>
          <w:sz w:val="24"/>
        </w:rPr>
        <w:t>３５</w:t>
      </w:r>
      <w:r>
        <w:rPr>
          <w:sz w:val="24"/>
        </w:rPr>
        <w:t>条の</w:t>
      </w:r>
      <w:r w:rsidR="00B767A7">
        <w:rPr>
          <w:rFonts w:hint="eastAsia"/>
          <w:sz w:val="24"/>
        </w:rPr>
        <w:t>４において準用する同法第６条の</w:t>
      </w:r>
      <w:r>
        <w:rPr>
          <w:sz w:val="24"/>
        </w:rPr>
        <w:t>規定により、次のとおり届け出ます。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rFonts w:hint="eastAsia"/>
        </w:rPr>
      </w:pPr>
      <w:r>
        <w:rPr>
          <w:sz w:val="24"/>
        </w:rPr>
        <w:t xml:space="preserve">１　</w:t>
      </w:r>
      <w:r w:rsidR="00B767A7">
        <w:rPr>
          <w:rFonts w:hint="eastAsia"/>
          <w:sz w:val="24"/>
        </w:rPr>
        <w:t>従前の法第２９条第１項の認定の年月日及び認定番号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pPr>
        <w:rPr>
          <w:rFonts w:hint="eastAsia"/>
        </w:rPr>
      </w:pPr>
      <w:r>
        <w:rPr>
          <w:sz w:val="24"/>
        </w:rPr>
        <w:t xml:space="preserve">２　</w:t>
      </w:r>
      <w:r w:rsidR="00B767A7">
        <w:rPr>
          <w:rFonts w:hint="eastAsia"/>
          <w:sz w:val="24"/>
        </w:rPr>
        <w:t>新たな法第２９条第１項の認定をした者、認定の年月日及び認定番号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 xml:space="preserve">３　</w:t>
      </w:r>
      <w:r w:rsidR="00B767A7">
        <w:rPr>
          <w:rFonts w:hint="eastAsia"/>
          <w:sz w:val="24"/>
        </w:rPr>
        <w:t>認定行政庁の</w:t>
      </w:r>
      <w:r>
        <w:rPr>
          <w:sz w:val="24"/>
        </w:rPr>
        <w:t>変更の理由</w:t>
      </w: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pPr>
        <w:rPr>
          <w:sz w:val="24"/>
        </w:rPr>
      </w:pPr>
    </w:p>
    <w:p w:rsidR="006422C0" w:rsidRDefault="006422C0">
      <w:r>
        <w:rPr>
          <w:sz w:val="24"/>
        </w:rPr>
        <w:t>（備考）　１　この用紙の大きさは、日本</w:t>
      </w:r>
      <w:r w:rsidR="00C85D3F">
        <w:rPr>
          <w:rFonts w:hint="eastAsia"/>
          <w:sz w:val="24"/>
        </w:rPr>
        <w:t>産</w:t>
      </w:r>
      <w:r>
        <w:rPr>
          <w:sz w:val="24"/>
        </w:rPr>
        <w:t>業規格</w:t>
      </w:r>
      <w:r w:rsidR="00B767A7">
        <w:rPr>
          <w:rFonts w:hint="eastAsia"/>
          <w:sz w:val="24"/>
        </w:rPr>
        <w:t>Ａ４</w:t>
      </w:r>
      <w:r>
        <w:rPr>
          <w:sz w:val="24"/>
        </w:rPr>
        <w:t>とすること。</w:t>
      </w:r>
    </w:p>
    <w:p w:rsidR="006422C0" w:rsidRDefault="006422C0">
      <w:r>
        <w:rPr>
          <w:sz w:val="24"/>
        </w:rPr>
        <w:t xml:space="preserve">　　　　　２　</w:t>
      </w:r>
      <w:r w:rsidR="00B767A7">
        <w:rPr>
          <w:rFonts w:hint="eastAsia"/>
          <w:sz w:val="24"/>
        </w:rPr>
        <w:t>×</w:t>
      </w:r>
      <w:bookmarkStart w:id="0" w:name="_GoBack"/>
      <w:bookmarkEnd w:id="0"/>
      <w:r>
        <w:rPr>
          <w:sz w:val="24"/>
        </w:rPr>
        <w:t>印の項は記載しないこと。</w:t>
      </w:r>
    </w:p>
    <w:p w:rsidR="006422C0" w:rsidRDefault="006422C0">
      <w:pPr>
        <w:ind w:left="1440" w:hanging="1440"/>
      </w:pPr>
      <w:r>
        <w:rPr>
          <w:sz w:val="24"/>
        </w:rPr>
        <w:t xml:space="preserve">　　　　　</w:t>
      </w:r>
    </w:p>
    <w:sectPr w:rsidR="006422C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3F" w:rsidRDefault="00C85D3F" w:rsidP="00C85D3F">
      <w:r>
        <w:separator/>
      </w:r>
    </w:p>
  </w:endnote>
  <w:endnote w:type="continuationSeparator" w:id="0">
    <w:p w:rsidR="00C85D3F" w:rsidRDefault="00C85D3F" w:rsidP="00C8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3F" w:rsidRDefault="00C85D3F" w:rsidP="00C85D3F">
      <w:r>
        <w:separator/>
      </w:r>
    </w:p>
  </w:footnote>
  <w:footnote w:type="continuationSeparator" w:id="0">
    <w:p w:rsidR="00C85D3F" w:rsidRDefault="00C85D3F" w:rsidP="00C8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53"/>
    <w:rsid w:val="00110FDB"/>
    <w:rsid w:val="006422C0"/>
    <w:rsid w:val="00644FFB"/>
    <w:rsid w:val="008D5553"/>
    <w:rsid w:val="00B767A7"/>
    <w:rsid w:val="00C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29C881"/>
  <w15:chartTrackingRefBased/>
  <w15:docId w15:val="{D152C0AC-974E-4CA9-9307-09D3EF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様式第３（第７条関係）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様式第３（第７条関係）</dc:title>
  <dc:subject/>
  <dc:creator>nt161014</dc:creator>
  <cp:keywords/>
  <dc:description/>
  <cp:lastModifiedBy>nt161012@matsu1.local</cp:lastModifiedBy>
  <cp:revision>4</cp:revision>
  <cp:lastPrinted>2017-03-31T01:23:00Z</cp:lastPrinted>
  <dcterms:created xsi:type="dcterms:W3CDTF">2021-01-29T05:01:00Z</dcterms:created>
  <dcterms:modified xsi:type="dcterms:W3CDTF">2021-02-01T02:13:00Z</dcterms:modified>
</cp:coreProperties>
</file>